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5FFAC" w14:textId="6AD4B342" w:rsidR="009F67D4" w:rsidRPr="004F068E" w:rsidRDefault="000B5E85" w:rsidP="00670BF1">
      <w:pPr>
        <w:pStyle w:val="NoSpacing"/>
        <w:jc w:val="center"/>
        <w:rPr>
          <w:rFonts w:ascii="Arial" w:hAnsi="Arial" w:cs="Arial"/>
          <w:b/>
          <w:bCs/>
          <w:color w:val="5D5356" w:themeColor="background1" w:themeTint="BF"/>
          <w:sz w:val="24"/>
          <w:szCs w:val="24"/>
        </w:rPr>
      </w:pPr>
      <w:r w:rsidRPr="00416E90">
        <w:rPr>
          <w:rFonts w:ascii="Arial" w:hAnsi="Arial" w:cs="Arial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22C04C" wp14:editId="38F5F11F">
                <wp:simplePos x="0" y="0"/>
                <wp:positionH relativeFrom="column">
                  <wp:posOffset>1226185</wp:posOffset>
                </wp:positionH>
                <wp:positionV relativeFrom="paragraph">
                  <wp:posOffset>102870</wp:posOffset>
                </wp:positionV>
                <wp:extent cx="5234940" cy="1494155"/>
                <wp:effectExtent l="0" t="0" r="228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94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8A12D" w14:textId="77777777" w:rsidR="00327AC4" w:rsidRDefault="00416E90" w:rsidP="00416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16E9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Celebrating the diversity of nursing roles </w:t>
                            </w:r>
                          </w:p>
                          <w:p w14:paraId="3F7C3242" w14:textId="77777777" w:rsidR="00416E90" w:rsidRPr="00416E90" w:rsidRDefault="00416E90" w:rsidP="00416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416E9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in AMS across the healthcare system</w:t>
                            </w:r>
                          </w:p>
                          <w:p w14:paraId="1AA0F1EF" w14:textId="77777777" w:rsidR="00416E90" w:rsidRPr="00327AC4" w:rsidRDefault="00416E90" w:rsidP="00416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2B6E1D24" w14:textId="77777777" w:rsidR="00416E90" w:rsidRPr="00416E90" w:rsidRDefault="00416E90" w:rsidP="00416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D5356" w:themeColor="background1" w:themeTint="BF"/>
                                <w:sz w:val="28"/>
                                <w:szCs w:val="28"/>
                              </w:rPr>
                            </w:pPr>
                            <w:r w:rsidRPr="00416E90">
                              <w:rPr>
                                <w:rFonts w:ascii="Arial" w:hAnsi="Arial" w:cs="Arial"/>
                                <w:b/>
                                <w:bCs/>
                                <w:color w:val="5D5356" w:themeColor="background1" w:themeTint="BF"/>
                                <w:sz w:val="28"/>
                                <w:szCs w:val="28"/>
                              </w:rPr>
                              <w:t>Webinar: Wednesday 9 October 2024</w:t>
                            </w:r>
                          </w:p>
                          <w:p w14:paraId="3A60B436" w14:textId="77777777" w:rsidR="00416E90" w:rsidRPr="00416E90" w:rsidRDefault="00416E90" w:rsidP="00416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D5356" w:themeColor="background1" w:themeTint="BF"/>
                                <w:sz w:val="28"/>
                                <w:szCs w:val="28"/>
                              </w:rPr>
                            </w:pPr>
                            <w:r w:rsidRPr="00416E90">
                              <w:rPr>
                                <w:rFonts w:ascii="Arial" w:hAnsi="Arial" w:cs="Arial"/>
                                <w:b/>
                                <w:bCs/>
                                <w:color w:val="5D5356" w:themeColor="background1" w:themeTint="BF"/>
                                <w:sz w:val="28"/>
                                <w:szCs w:val="28"/>
                              </w:rPr>
                              <w:t>Time: 09:30 – 12noon</w:t>
                            </w:r>
                          </w:p>
                          <w:p w14:paraId="2AEE560F" w14:textId="77777777" w:rsidR="00416E90" w:rsidRPr="00327AC4" w:rsidRDefault="00416E90" w:rsidP="00416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D5356" w:themeColor="background1" w:themeTint="BF"/>
                                <w:sz w:val="16"/>
                                <w:szCs w:val="16"/>
                              </w:rPr>
                            </w:pPr>
                          </w:p>
                          <w:p w14:paraId="14683A25" w14:textId="77777777" w:rsidR="00416E90" w:rsidRPr="00416E90" w:rsidRDefault="00416E90" w:rsidP="00416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16E9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A G E N D A</w:t>
                            </w:r>
                          </w:p>
                          <w:p w14:paraId="7D8B55DC" w14:textId="77777777" w:rsidR="00416E90" w:rsidRPr="004F068E" w:rsidRDefault="00416E90" w:rsidP="00416E9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569D081" w14:textId="77777777" w:rsidR="00416E90" w:rsidRDefault="00416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2C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55pt;margin-top:8.1pt;width:412.2pt;height:11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" fillcolor="#c2f3ff [663]">
                <v:textbox>
                  <w:txbxContent>
                    <w:p w14:paraId="68E8A12D" w14:textId="77777777" w:rsidR="00327AC4" w:rsidRDefault="00416E90" w:rsidP="00416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16E90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Celebrating the diversity of nursing roles </w:t>
                      </w:r>
                    </w:p>
                    <w:p w14:paraId="3F7C3242" w14:textId="77777777" w:rsidR="00416E90" w:rsidRPr="00416E90" w:rsidRDefault="00416E90" w:rsidP="00416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416E90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>in AMS across the healthcare system</w:t>
                      </w:r>
                    </w:p>
                    <w:p w14:paraId="1AA0F1EF" w14:textId="77777777" w:rsidR="00416E90" w:rsidRPr="00327AC4" w:rsidRDefault="00416E90" w:rsidP="00416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12"/>
                          <w:szCs w:val="12"/>
                        </w:rPr>
                      </w:pPr>
                    </w:p>
                    <w:p w14:paraId="2B6E1D24" w14:textId="77777777" w:rsidR="00416E90" w:rsidRPr="00416E90" w:rsidRDefault="00416E90" w:rsidP="00416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5D5356" w:themeColor="background1" w:themeTint="BF"/>
                          <w:sz w:val="28"/>
                          <w:szCs w:val="28"/>
                        </w:rPr>
                      </w:pPr>
                      <w:r w:rsidRPr="00416E90">
                        <w:rPr>
                          <w:rFonts w:ascii="Arial" w:hAnsi="Arial" w:cs="Arial"/>
                          <w:b/>
                          <w:bCs/>
                          <w:color w:val="5D5356" w:themeColor="background1" w:themeTint="BF"/>
                          <w:sz w:val="28"/>
                          <w:szCs w:val="28"/>
                        </w:rPr>
                        <w:t>Webinar: Wednesday 9 October 2024</w:t>
                      </w:r>
                    </w:p>
                    <w:p w14:paraId="3A60B436" w14:textId="77777777" w:rsidR="00416E90" w:rsidRPr="00416E90" w:rsidRDefault="00416E90" w:rsidP="00416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5D5356" w:themeColor="background1" w:themeTint="BF"/>
                          <w:sz w:val="28"/>
                          <w:szCs w:val="28"/>
                        </w:rPr>
                      </w:pPr>
                      <w:r w:rsidRPr="00416E90">
                        <w:rPr>
                          <w:rFonts w:ascii="Arial" w:hAnsi="Arial" w:cs="Arial"/>
                          <w:b/>
                          <w:bCs/>
                          <w:color w:val="5D5356" w:themeColor="background1" w:themeTint="BF"/>
                          <w:sz w:val="28"/>
                          <w:szCs w:val="28"/>
                        </w:rPr>
                        <w:t>Time: 09:30 – 12noon</w:t>
                      </w:r>
                    </w:p>
                    <w:p w14:paraId="2AEE560F" w14:textId="77777777" w:rsidR="00416E90" w:rsidRPr="00327AC4" w:rsidRDefault="00416E90" w:rsidP="00416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5D5356" w:themeColor="background1" w:themeTint="BF"/>
                          <w:sz w:val="16"/>
                          <w:szCs w:val="16"/>
                        </w:rPr>
                      </w:pPr>
                    </w:p>
                    <w:p w14:paraId="14683A25" w14:textId="77777777" w:rsidR="00416E90" w:rsidRPr="00416E90" w:rsidRDefault="00416E90" w:rsidP="00416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16E90">
                        <w:rPr>
                          <w:rFonts w:ascii="Arial" w:hAnsi="Arial" w:cs="Arial"/>
                          <w:b/>
                          <w:bCs/>
                          <w:color w:val="0070C0"/>
                          <w:sz w:val="32"/>
                          <w:szCs w:val="32"/>
                        </w:rPr>
                        <w:t>A G E N D A</w:t>
                      </w:r>
                    </w:p>
                    <w:p w14:paraId="7D8B55DC" w14:textId="77777777" w:rsidR="00416E90" w:rsidRPr="004F068E" w:rsidRDefault="00416E90" w:rsidP="00416E9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569D081" w14:textId="77777777" w:rsidR="00416E90" w:rsidRDefault="00416E90"/>
                  </w:txbxContent>
                </v:textbox>
                <w10:wrap type="square"/>
              </v:shape>
            </w:pict>
          </mc:Fallback>
        </mc:AlternateContent>
      </w:r>
      <w:r w:rsidRPr="009F67D4">
        <w:rPr>
          <w:rFonts w:ascii="Arial" w:hAnsi="Arial" w:cs="Arial"/>
          <w:b/>
          <w:bCs/>
          <w:noProof/>
          <w:color w:val="0070C0"/>
          <w:sz w:val="32"/>
          <w:szCs w:val="32"/>
          <w:lang w:val="en-GB"/>
        </w:rPr>
        <w:drawing>
          <wp:anchor distT="0" distB="0" distL="114300" distR="114300" simplePos="0" relativeHeight="251659264" behindDoc="1" locked="0" layoutInCell="1" allowOverlap="1" wp14:anchorId="2C391177" wp14:editId="537D22E1">
            <wp:simplePos x="0" y="0"/>
            <wp:positionH relativeFrom="column">
              <wp:posOffset>5624830</wp:posOffset>
            </wp:positionH>
            <wp:positionV relativeFrom="page">
              <wp:posOffset>137160</wp:posOffset>
            </wp:positionV>
            <wp:extent cx="1047115" cy="462280"/>
            <wp:effectExtent l="0" t="0" r="635" b="0"/>
            <wp:wrapTight wrapText="bothSides">
              <wp:wrapPolygon edited="0">
                <wp:start x="0" y="0"/>
                <wp:lineTo x="0" y="20473"/>
                <wp:lineTo x="21220" y="20473"/>
                <wp:lineTo x="21220" y="0"/>
                <wp:lineTo x="0" y="0"/>
              </wp:wrapPolygon>
            </wp:wrapTight>
            <wp:docPr id="1569415370" name="Picture 6" descr="NHS Logo colou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HS Logo colour cod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5" t="28311" r="43914" b="27855"/>
                    <a:stretch/>
                  </pic:blipFill>
                  <pic:spPr bwMode="auto">
                    <a:xfrm>
                      <a:off x="0" y="0"/>
                      <a:ext cx="104711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398">
        <w:rPr>
          <w:rFonts w:ascii="Arial" w:hAnsi="Arial" w:cs="Arial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851A0D7" wp14:editId="54036154">
            <wp:simplePos x="0" y="0"/>
            <wp:positionH relativeFrom="column">
              <wp:posOffset>-153035</wp:posOffset>
            </wp:positionH>
            <wp:positionV relativeFrom="page">
              <wp:posOffset>822325</wp:posOffset>
            </wp:positionV>
            <wp:extent cx="1438910" cy="1518285"/>
            <wp:effectExtent l="0" t="0" r="8890" b="5715"/>
            <wp:wrapTight wrapText="bothSides">
              <wp:wrapPolygon edited="0">
                <wp:start x="0" y="0"/>
                <wp:lineTo x="0" y="21410"/>
                <wp:lineTo x="21447" y="21410"/>
                <wp:lineTo x="21447" y="0"/>
                <wp:lineTo x="0" y="0"/>
              </wp:wrapPolygon>
            </wp:wrapTight>
            <wp:docPr id="537122192" name="Picture 1" descr="A close-up of a steth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22192" name="Picture 1" descr="A close-up of a stethosco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E2428" w14:textId="77777777" w:rsidR="00922006" w:rsidRPr="00637181" w:rsidRDefault="00270D7F" w:rsidP="00F36398">
      <w:pPr>
        <w:ind w:left="284" w:right="-314"/>
        <w:rPr>
          <w:rFonts w:cs="Arial"/>
          <w:color w:val="auto"/>
          <w:sz w:val="22"/>
          <w:szCs w:val="22"/>
        </w:rPr>
      </w:pPr>
      <w:r w:rsidRPr="007272E4">
        <w:rPr>
          <w:rFonts w:cs="Arial"/>
          <w:b/>
          <w:bCs/>
          <w:color w:val="0070C0"/>
        </w:rPr>
        <w:t>Aim:</w:t>
      </w:r>
      <w:r w:rsidR="00922006" w:rsidRPr="007272E4">
        <w:rPr>
          <w:rFonts w:cs="Arial"/>
          <w:color w:val="0070C0"/>
        </w:rPr>
        <w:t xml:space="preserve">  </w:t>
      </w:r>
      <w:r w:rsidR="00922006" w:rsidRPr="00637181">
        <w:rPr>
          <w:rFonts w:cs="Arial"/>
          <w:color w:val="auto"/>
          <w:sz w:val="22"/>
          <w:szCs w:val="22"/>
        </w:rPr>
        <w:t xml:space="preserve">This webinar follows on from the success of last year's webinar "Nursing the problem of AMR using the 5 </w:t>
      </w:r>
      <w:proofErr w:type="gramStart"/>
      <w:r w:rsidR="00922006" w:rsidRPr="00637181">
        <w:rPr>
          <w:rFonts w:cs="Arial"/>
          <w:color w:val="auto"/>
          <w:sz w:val="22"/>
          <w:szCs w:val="22"/>
        </w:rPr>
        <w:t>R's</w:t>
      </w:r>
      <w:proofErr w:type="gramEnd"/>
      <w:r w:rsidR="00922006" w:rsidRPr="00637181">
        <w:rPr>
          <w:rFonts w:cs="Arial"/>
          <w:color w:val="auto"/>
          <w:sz w:val="22"/>
          <w:szCs w:val="22"/>
        </w:rPr>
        <w:t xml:space="preserve"> of Medicines management".  This second webinar will focus on celebrating the diverse contributions nursing professionals make to antimicrobial stewardship.  The webinar has been formatted around </w:t>
      </w:r>
      <w:r w:rsidR="00922006" w:rsidRPr="00637181">
        <w:rPr>
          <w:rFonts w:cs="Arial"/>
          <w:color w:val="231F20" w:themeColor="background1"/>
          <w:sz w:val="22"/>
          <w:szCs w:val="22"/>
        </w:rPr>
        <w:t xml:space="preserve">the </w:t>
      </w:r>
      <w:r w:rsidR="00416E90" w:rsidRPr="00637181">
        <w:rPr>
          <w:rFonts w:cs="Arial"/>
          <w:color w:val="231F20" w:themeColor="background1"/>
          <w:sz w:val="22"/>
          <w:szCs w:val="22"/>
        </w:rPr>
        <w:t>‘</w:t>
      </w:r>
      <w:r w:rsidR="00416E90" w:rsidRPr="00637181">
        <w:rPr>
          <w:color w:val="231F20" w:themeColor="background1"/>
          <w:sz w:val="22"/>
          <w:szCs w:val="22"/>
        </w:rPr>
        <w:t xml:space="preserve">Nursing AMS competencies’ </w:t>
      </w:r>
      <w:r w:rsidR="00922006" w:rsidRPr="00637181">
        <w:rPr>
          <w:rFonts w:cs="Arial"/>
          <w:color w:val="auto"/>
          <w:sz w:val="22"/>
          <w:szCs w:val="22"/>
        </w:rPr>
        <w:t>and developed by nurses for nurses.</w:t>
      </w:r>
    </w:p>
    <w:p w14:paraId="4F6C9D86" w14:textId="5495B9DF" w:rsidR="00A8270C" w:rsidRDefault="00DA6118" w:rsidP="000B5E85">
      <w:pPr>
        <w:pStyle w:val="NoSpacing"/>
        <w:ind w:left="284" w:right="-314"/>
        <w:rPr>
          <w:rFonts w:cs="Arial"/>
        </w:rPr>
      </w:pPr>
      <w:r w:rsidRPr="007272E4">
        <w:rPr>
          <w:rFonts w:ascii="Arial" w:eastAsia="Times New Roman" w:hAnsi="Arial" w:cs="Arial"/>
          <w:b/>
          <w:bCs/>
          <w:color w:val="0070C0"/>
          <w:sz w:val="24"/>
          <w:szCs w:val="24"/>
          <w:lang w:val="en-GB"/>
        </w:rPr>
        <w:t>Please note:</w:t>
      </w:r>
      <w:r w:rsidRPr="007272E4">
        <w:rPr>
          <w:sz w:val="24"/>
          <w:szCs w:val="24"/>
        </w:rPr>
        <w:t xml:space="preserve">  </w:t>
      </w:r>
      <w:r w:rsidRPr="00637181">
        <w:rPr>
          <w:rFonts w:cs="Arial"/>
        </w:rPr>
        <w:t xml:space="preserve">We are expecting a lot of people on the webinar.  Please dial-in in plenty of time to check </w:t>
      </w:r>
      <w:r w:rsidR="00DD25A6" w:rsidRPr="00637181">
        <w:rPr>
          <w:rFonts w:cs="Arial"/>
        </w:rPr>
        <w:t xml:space="preserve">you don’t have any connectivity issues. </w:t>
      </w:r>
      <w:r w:rsidR="00416E90" w:rsidRPr="00637181">
        <w:rPr>
          <w:rFonts w:cs="Arial"/>
        </w:rPr>
        <w:t xml:space="preserve">Once you’re in the webinar, feel free to </w:t>
      </w:r>
      <w:r w:rsidRPr="00637181">
        <w:rPr>
          <w:rFonts w:cs="Arial"/>
        </w:rPr>
        <w:t xml:space="preserve">grab a coffee, finish some emails </w:t>
      </w:r>
      <w:proofErr w:type="spellStart"/>
      <w:r w:rsidR="00416E90" w:rsidRPr="00637181">
        <w:rPr>
          <w:rFonts w:cs="Arial"/>
        </w:rPr>
        <w:t>etc</w:t>
      </w:r>
      <w:proofErr w:type="spellEnd"/>
      <w:r w:rsidR="00416E90" w:rsidRPr="00637181">
        <w:rPr>
          <w:rFonts w:cs="Arial"/>
        </w:rPr>
        <w:t xml:space="preserve"> </w:t>
      </w:r>
      <w:r w:rsidRPr="00637181">
        <w:rPr>
          <w:rFonts w:cs="Arial"/>
        </w:rPr>
        <w:t>and we’ll see you at 9.30am.</w:t>
      </w:r>
    </w:p>
    <w:p w14:paraId="1E5A9FB0" w14:textId="77777777" w:rsidR="00C5248F" w:rsidRDefault="00C5248F" w:rsidP="000B5E85">
      <w:pPr>
        <w:pStyle w:val="NoSpacing"/>
        <w:ind w:left="284" w:right="-314"/>
        <w:rPr>
          <w:rFonts w:cs="Arial"/>
          <w:sz w:val="16"/>
          <w:szCs w:val="16"/>
        </w:rPr>
      </w:pPr>
    </w:p>
    <w:p w14:paraId="542BC6E0" w14:textId="77777777" w:rsidR="000B5E85" w:rsidRPr="000B5E85" w:rsidRDefault="000B5E85" w:rsidP="000B5E85">
      <w:pPr>
        <w:pStyle w:val="NoSpacing"/>
        <w:ind w:left="284" w:right="-314"/>
        <w:rPr>
          <w:rFonts w:cs="Arial"/>
          <w:sz w:val="16"/>
          <w:szCs w:val="1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65"/>
        <w:gridCol w:w="5603"/>
        <w:gridCol w:w="3533"/>
      </w:tblGrid>
      <w:tr w:rsidR="009F115A" w:rsidRPr="00000A22" w14:paraId="7C595033" w14:textId="77777777" w:rsidTr="003E13DD">
        <w:trPr>
          <w:trHeight w:val="41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0F6" w14:textId="77777777" w:rsidR="009F115A" w:rsidRPr="00000A22" w:rsidRDefault="009F115A" w:rsidP="002D3CAD">
            <w:pPr>
              <w:rPr>
                <w:rFonts w:cs="Arial"/>
                <w:b/>
                <w:bCs/>
                <w:color w:val="0070C0"/>
                <w:sz w:val="23"/>
                <w:szCs w:val="23"/>
              </w:rPr>
            </w:pPr>
            <w:r w:rsidRPr="00000A22">
              <w:rPr>
                <w:rFonts w:cs="Arial"/>
                <w:b/>
                <w:bCs/>
                <w:color w:val="0070C0"/>
                <w:sz w:val="23"/>
                <w:szCs w:val="23"/>
              </w:rPr>
              <w:t>Time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3C4" w14:textId="77777777" w:rsidR="009F115A" w:rsidRPr="00000A22" w:rsidRDefault="009F115A" w:rsidP="008B02DE">
            <w:pPr>
              <w:rPr>
                <w:rFonts w:cs="Arial"/>
                <w:b/>
                <w:bCs/>
                <w:color w:val="0070C0"/>
                <w:sz w:val="23"/>
                <w:szCs w:val="23"/>
              </w:rPr>
            </w:pPr>
            <w:r w:rsidRPr="00000A22">
              <w:rPr>
                <w:rFonts w:cs="Arial"/>
                <w:b/>
                <w:bCs/>
                <w:color w:val="0070C0"/>
                <w:sz w:val="23"/>
                <w:szCs w:val="23"/>
              </w:rPr>
              <w:t>Description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B19" w14:textId="77777777" w:rsidR="009F115A" w:rsidRPr="00000A22" w:rsidRDefault="009F115A" w:rsidP="008B02DE">
            <w:pPr>
              <w:rPr>
                <w:rFonts w:cs="Arial"/>
                <w:b/>
                <w:bCs/>
                <w:color w:val="0070C0"/>
                <w:sz w:val="23"/>
                <w:szCs w:val="23"/>
              </w:rPr>
            </w:pPr>
            <w:r w:rsidRPr="00000A22">
              <w:rPr>
                <w:rFonts w:cs="Arial"/>
                <w:b/>
                <w:bCs/>
                <w:color w:val="0070C0"/>
                <w:sz w:val="23"/>
                <w:szCs w:val="23"/>
              </w:rPr>
              <w:t>Speaker</w:t>
            </w:r>
          </w:p>
        </w:tc>
      </w:tr>
      <w:tr w:rsidR="00822A62" w:rsidRPr="00000A22" w14:paraId="29330F55" w14:textId="77777777" w:rsidTr="00F36398">
        <w:tc>
          <w:tcPr>
            <w:tcW w:w="1065" w:type="dxa"/>
            <w:tcBorders>
              <w:top w:val="single" w:sz="4" w:space="0" w:color="auto"/>
            </w:tcBorders>
          </w:tcPr>
          <w:p w14:paraId="0966B7BB" w14:textId="77777777" w:rsidR="00822A62" w:rsidRPr="00D14F66" w:rsidRDefault="00822A62" w:rsidP="00E27884">
            <w:pPr>
              <w:pStyle w:val="NoSpacing"/>
              <w:rPr>
                <w:color w:val="FF0000"/>
                <w:sz w:val="18"/>
                <w:szCs w:val="18"/>
              </w:rPr>
            </w:pPr>
            <w:r w:rsidRPr="00AF2F7E">
              <w:t xml:space="preserve">09:30 </w:t>
            </w:r>
          </w:p>
          <w:p w14:paraId="44A33682" w14:textId="77D7638B" w:rsidR="00D14F66" w:rsidRPr="00AF2F7E" w:rsidRDefault="00D14F66" w:rsidP="00E27884">
            <w:pPr>
              <w:pStyle w:val="NoSpacing"/>
            </w:pP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0954509E" w14:textId="76200FE8" w:rsidR="003316BE" w:rsidRDefault="00822A62" w:rsidP="00C01C58">
            <w:pPr>
              <w:pStyle w:val="NoSpacing"/>
            </w:pPr>
            <w:r w:rsidRPr="00AF2F7E">
              <w:t>Welcome</w:t>
            </w:r>
            <w:r w:rsidR="00C01C58" w:rsidRPr="00AF2F7E">
              <w:t xml:space="preserve"> </w:t>
            </w:r>
          </w:p>
          <w:p w14:paraId="446EEE32" w14:textId="646F400C" w:rsidR="00822A62" w:rsidRPr="00AF2F7E" w:rsidRDefault="003316BE" w:rsidP="003316BE">
            <w:pPr>
              <w:pStyle w:val="NoSpacing"/>
              <w:numPr>
                <w:ilvl w:val="0"/>
                <w:numId w:val="22"/>
              </w:numPr>
              <w:rPr>
                <w:rFonts w:cs="Arial"/>
              </w:rPr>
            </w:pPr>
            <w:r>
              <w:t>I</w:t>
            </w:r>
            <w:r w:rsidR="00C01C58" w:rsidRPr="00AF2F7E">
              <w:t>ntroduction to today’s webinar</w:t>
            </w:r>
          </w:p>
        </w:tc>
        <w:tc>
          <w:tcPr>
            <w:tcW w:w="3533" w:type="dxa"/>
            <w:tcBorders>
              <w:top w:val="single" w:sz="4" w:space="0" w:color="auto"/>
            </w:tcBorders>
          </w:tcPr>
          <w:p w14:paraId="6EB4CD40" w14:textId="77777777" w:rsidR="00822A62" w:rsidRPr="00AF2F7E" w:rsidRDefault="00822A62" w:rsidP="00F36398">
            <w:pPr>
              <w:pStyle w:val="NoSpacing"/>
              <w:rPr>
                <w:rFonts w:ascii="Arial" w:hAnsi="Arial" w:cs="Arial"/>
              </w:rPr>
            </w:pPr>
            <w:r w:rsidRPr="00AF2F7E">
              <w:rPr>
                <w:rFonts w:ascii="Arial" w:hAnsi="Arial" w:cs="Arial"/>
              </w:rPr>
              <w:t>Naomi Fleming, Regional AMS Lead, East of England</w:t>
            </w:r>
            <w:r w:rsidR="003A108C">
              <w:rPr>
                <w:rFonts w:ascii="Arial" w:hAnsi="Arial" w:cs="Arial"/>
              </w:rPr>
              <w:t>. NHS England</w:t>
            </w:r>
            <w:r w:rsidRPr="00AF2F7E">
              <w:rPr>
                <w:rFonts w:ascii="Arial" w:hAnsi="Arial" w:cs="Arial"/>
              </w:rPr>
              <w:t xml:space="preserve"> </w:t>
            </w:r>
          </w:p>
        </w:tc>
      </w:tr>
      <w:tr w:rsidR="00000A22" w:rsidRPr="00000A22" w14:paraId="2CD6088E" w14:textId="77777777" w:rsidTr="00F36398">
        <w:trPr>
          <w:trHeight w:val="1435"/>
        </w:trPr>
        <w:tc>
          <w:tcPr>
            <w:tcW w:w="1065" w:type="dxa"/>
          </w:tcPr>
          <w:p w14:paraId="26DFE5C1" w14:textId="77777777" w:rsidR="00E27884" w:rsidRPr="00AF2F7E" w:rsidRDefault="00C01C58" w:rsidP="00E27884">
            <w:pPr>
              <w:pStyle w:val="NoSpacing"/>
            </w:pPr>
            <w:r w:rsidRPr="00AF2F7E">
              <w:t>09:4</w:t>
            </w:r>
            <w:r w:rsidR="00907BD8">
              <w:t>0</w:t>
            </w:r>
          </w:p>
          <w:p w14:paraId="572A7AD3" w14:textId="77777777" w:rsidR="00780A32" w:rsidRPr="00AF2F7E" w:rsidRDefault="00780A32" w:rsidP="003E13DD">
            <w:pPr>
              <w:pStyle w:val="NoSpacing"/>
              <w:rPr>
                <w:color w:val="FF0000"/>
              </w:rPr>
            </w:pPr>
          </w:p>
        </w:tc>
        <w:tc>
          <w:tcPr>
            <w:tcW w:w="5603" w:type="dxa"/>
          </w:tcPr>
          <w:p w14:paraId="13B6CAF2" w14:textId="77777777" w:rsidR="00C01C58" w:rsidRPr="003A108C" w:rsidRDefault="00C01C58" w:rsidP="00E27884">
            <w:pPr>
              <w:pStyle w:val="NoSpacing"/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  <w:lang w:val="en-GB"/>
              </w:rPr>
            </w:pPr>
            <w:r w:rsidRPr="003A108C"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  <w:lang w:val="en-GB"/>
              </w:rPr>
              <w:t xml:space="preserve">Domain 1: Infection Prevention and Control </w:t>
            </w:r>
          </w:p>
          <w:p w14:paraId="669454AB" w14:textId="77777777" w:rsidR="003E546C" w:rsidRPr="003A108C" w:rsidRDefault="003E546C" w:rsidP="00E27884">
            <w:pPr>
              <w:pStyle w:val="NoSpacing"/>
              <w:rPr>
                <w:rStyle w:val="Hyperlink"/>
                <w:b/>
                <w:bCs/>
              </w:rPr>
            </w:pPr>
          </w:p>
          <w:p w14:paraId="63810B25" w14:textId="235315D4" w:rsidR="00000A22" w:rsidRDefault="003316BE" w:rsidP="00611BCC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667" w:hanging="425"/>
              <w:contextualSpacing/>
              <w:textboxTightWrap w:val="none"/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  <w:t>Working c</w:t>
            </w:r>
            <w:r w:rsidR="00C01C58" w:rsidRPr="00AF2F7E"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  <w:t>ollaborative</w:t>
            </w:r>
            <w:r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  <w:t xml:space="preserve">ly - </w:t>
            </w:r>
            <w:r w:rsidR="00C01C58" w:rsidRPr="00AF2F7E"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  <w:t>IPC and AMS</w:t>
            </w:r>
          </w:p>
          <w:p w14:paraId="68958147" w14:textId="77777777" w:rsidR="000C1089" w:rsidRDefault="000C1089" w:rsidP="00611BCC">
            <w:pPr>
              <w:pStyle w:val="ListParagraph"/>
              <w:spacing w:after="200" w:line="276" w:lineRule="auto"/>
              <w:ind w:left="667" w:hanging="425"/>
              <w:contextualSpacing/>
              <w:textboxTightWrap w:val="none"/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</w:pPr>
          </w:p>
          <w:p w14:paraId="4A8D5DC7" w14:textId="77777777" w:rsidR="003A108C" w:rsidRDefault="003A108C" w:rsidP="00611BCC">
            <w:pPr>
              <w:pStyle w:val="ListParagraph"/>
              <w:spacing w:after="200" w:line="276" w:lineRule="auto"/>
              <w:ind w:left="667" w:hanging="425"/>
              <w:contextualSpacing/>
              <w:textboxTightWrap w:val="none"/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</w:pPr>
          </w:p>
          <w:p w14:paraId="2C538518" w14:textId="77777777" w:rsidR="004D373C" w:rsidRPr="00AF2F7E" w:rsidRDefault="003A108C" w:rsidP="00611BCC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667" w:hanging="425"/>
              <w:contextualSpacing/>
              <w:textboxTightWrap w:val="none"/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</w:pPr>
            <w:r w:rsidRPr="003A108C"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  <w:t>I</w:t>
            </w:r>
            <w:r>
              <w:rPr>
                <w:rFonts w:eastAsiaTheme="minorHAnsi" w:cs="Arial"/>
                <w:color w:val="auto"/>
                <w:sz w:val="22"/>
                <w:szCs w:val="22"/>
                <w:lang w:val="en-US"/>
              </w:rPr>
              <w:t xml:space="preserve">nfection Prevention and Control: a </w:t>
            </w:r>
            <w:r w:rsidRPr="003A108C">
              <w:rPr>
                <w:rFonts w:eastAsiaTheme="minorHAnsi" w:cs="Arial"/>
                <w:color w:val="auto"/>
                <w:sz w:val="22"/>
                <w:szCs w:val="22"/>
                <w:lang w:val="en-US" w:eastAsia="en-US"/>
              </w:rPr>
              <w:t>pillar against antimicrobial resistance</w:t>
            </w:r>
          </w:p>
        </w:tc>
        <w:tc>
          <w:tcPr>
            <w:tcW w:w="3533" w:type="dxa"/>
          </w:tcPr>
          <w:p w14:paraId="1B25AF7B" w14:textId="77777777" w:rsidR="003E546C" w:rsidRPr="00DD1D6D" w:rsidRDefault="003E546C" w:rsidP="00FE588A">
            <w:pPr>
              <w:pStyle w:val="NoSpacing"/>
              <w:rPr>
                <w:rFonts w:ascii="Arial" w:hAnsi="Arial" w:cs="Arial"/>
              </w:rPr>
            </w:pPr>
          </w:p>
          <w:p w14:paraId="0FC9B949" w14:textId="77777777" w:rsidR="004D373C" w:rsidRDefault="00C01C58" w:rsidP="004D373C">
            <w:pPr>
              <w:pStyle w:val="NoSpacing"/>
              <w:rPr>
                <w:rFonts w:ascii="Arial" w:hAnsi="Arial" w:cs="Arial"/>
              </w:rPr>
            </w:pPr>
            <w:r w:rsidRPr="00DD1D6D">
              <w:rPr>
                <w:rFonts w:ascii="Arial" w:hAnsi="Arial" w:cs="Arial"/>
              </w:rPr>
              <w:t xml:space="preserve">Debby Wainwright, </w:t>
            </w:r>
            <w:r w:rsidR="003A108C" w:rsidRPr="003A108C">
              <w:rPr>
                <w:rFonts w:cs="Arial"/>
                <w:lang w:val="en-GB"/>
              </w:rPr>
              <w:t xml:space="preserve">Lead Specialist Nurse – </w:t>
            </w:r>
            <w:r w:rsidR="003A108C">
              <w:rPr>
                <w:rFonts w:cs="Arial"/>
                <w:lang w:val="en-GB"/>
              </w:rPr>
              <w:t>A</w:t>
            </w:r>
            <w:r w:rsidR="003A108C" w:rsidRPr="003A108C">
              <w:rPr>
                <w:rFonts w:cs="Arial"/>
                <w:lang w:val="en-GB"/>
              </w:rPr>
              <w:t>ntimicrobial Stewardship</w:t>
            </w:r>
            <w:r w:rsidR="003A108C">
              <w:rPr>
                <w:rFonts w:cs="Arial"/>
                <w:lang w:val="en-GB"/>
              </w:rPr>
              <w:t xml:space="preserve">. </w:t>
            </w:r>
            <w:r w:rsidR="003A108C" w:rsidRPr="003A108C">
              <w:rPr>
                <w:rFonts w:ascii="Arial" w:hAnsi="Arial" w:cs="Arial"/>
              </w:rPr>
              <w:t>Mid Yorkshire Hospitals NHS Trust</w:t>
            </w:r>
          </w:p>
          <w:p w14:paraId="48D5D074" w14:textId="77777777" w:rsidR="003A108C" w:rsidRPr="00DD1D6D" w:rsidRDefault="003A108C" w:rsidP="004D373C">
            <w:pPr>
              <w:pStyle w:val="NoSpacing"/>
              <w:rPr>
                <w:rFonts w:ascii="Arial" w:hAnsi="Arial" w:cs="Arial"/>
              </w:rPr>
            </w:pPr>
          </w:p>
          <w:p w14:paraId="4DAACF0D" w14:textId="77777777" w:rsidR="00DD1D6D" w:rsidRPr="00DD1D6D" w:rsidRDefault="000C1089" w:rsidP="003A108C">
            <w:pPr>
              <w:pStyle w:val="NoSpacing"/>
              <w:rPr>
                <w:rFonts w:ascii="Arial" w:hAnsi="Arial" w:cs="Arial"/>
              </w:rPr>
            </w:pPr>
            <w:r w:rsidRPr="00DD1D6D">
              <w:rPr>
                <w:rFonts w:ascii="Arial" w:hAnsi="Arial" w:cs="Arial"/>
              </w:rPr>
              <w:t>Belle Barcelona</w:t>
            </w:r>
            <w:r w:rsidR="00DD1D6D">
              <w:rPr>
                <w:rFonts w:ascii="Arial" w:hAnsi="Arial" w:cs="Arial"/>
              </w:rPr>
              <w:t>,</w:t>
            </w:r>
            <w:r w:rsidR="003A108C">
              <w:rPr>
                <w:rFonts w:ascii="Arial" w:hAnsi="Arial" w:cs="Arial"/>
              </w:rPr>
              <w:t xml:space="preserve"> </w:t>
            </w:r>
            <w:r w:rsidR="00DD1D6D" w:rsidRPr="00DD1D6D">
              <w:rPr>
                <w:rFonts w:ascii="Arial" w:hAnsi="Arial" w:cs="Arial"/>
              </w:rPr>
              <w:t>Clinical Nurse Specialist</w:t>
            </w:r>
            <w:r w:rsidR="003A108C">
              <w:rPr>
                <w:rFonts w:ascii="Arial" w:hAnsi="Arial" w:cs="Arial"/>
              </w:rPr>
              <w:t xml:space="preserve">, </w:t>
            </w:r>
            <w:r w:rsidR="00DD1D6D" w:rsidRPr="00DD1D6D">
              <w:rPr>
                <w:rFonts w:ascii="Arial" w:hAnsi="Arial" w:cs="Arial"/>
              </w:rPr>
              <w:t>Infection Prevention and Control</w:t>
            </w:r>
            <w:r w:rsidR="003A108C">
              <w:rPr>
                <w:rFonts w:ascii="Arial" w:hAnsi="Arial" w:cs="Arial"/>
              </w:rPr>
              <w:t xml:space="preserve">. </w:t>
            </w:r>
            <w:r w:rsidR="00DD1D6D">
              <w:rPr>
                <w:rFonts w:ascii="Arial" w:hAnsi="Arial" w:cs="Arial"/>
              </w:rPr>
              <w:t>University College Hospital</w:t>
            </w:r>
            <w:r w:rsidR="003A108C">
              <w:rPr>
                <w:rFonts w:ascii="Arial" w:hAnsi="Arial" w:cs="Arial"/>
              </w:rPr>
              <w:t>s London</w:t>
            </w:r>
          </w:p>
        </w:tc>
      </w:tr>
      <w:tr w:rsidR="00C01C58" w:rsidRPr="00000A22" w14:paraId="79667727" w14:textId="77777777" w:rsidTr="00F36398">
        <w:tc>
          <w:tcPr>
            <w:tcW w:w="1065" w:type="dxa"/>
          </w:tcPr>
          <w:p w14:paraId="2A12F978" w14:textId="77777777" w:rsidR="00C01C58" w:rsidRDefault="00907BD8" w:rsidP="00E27884">
            <w:pPr>
              <w:pStyle w:val="NoSpacing"/>
            </w:pPr>
            <w:r>
              <w:t>10</w:t>
            </w:r>
            <w:r w:rsidR="00907D95">
              <w:t>:</w:t>
            </w:r>
            <w:r>
              <w:t>00</w:t>
            </w:r>
          </w:p>
          <w:p w14:paraId="557951BE" w14:textId="77777777" w:rsidR="00780A32" w:rsidRPr="00327AC4" w:rsidRDefault="00780A32" w:rsidP="00780A32">
            <w:pPr>
              <w:pStyle w:val="NoSpacing"/>
              <w:rPr>
                <w:color w:val="FF0000"/>
                <w:sz w:val="18"/>
                <w:szCs w:val="18"/>
              </w:rPr>
            </w:pPr>
          </w:p>
          <w:p w14:paraId="2A41D78B" w14:textId="77777777" w:rsidR="00E27884" w:rsidRPr="00AF2F7E" w:rsidRDefault="00E27884" w:rsidP="00780A32">
            <w:pPr>
              <w:pStyle w:val="NoSpacing"/>
            </w:pPr>
          </w:p>
        </w:tc>
        <w:tc>
          <w:tcPr>
            <w:tcW w:w="5603" w:type="dxa"/>
          </w:tcPr>
          <w:p w14:paraId="3AF6AA17" w14:textId="77777777" w:rsidR="00C01C58" w:rsidRPr="003A108C" w:rsidRDefault="00C01C58" w:rsidP="00C01C58">
            <w:pPr>
              <w:pStyle w:val="NoSpacing"/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</w:pPr>
            <w:r w:rsidRPr="003A108C"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  <w:t xml:space="preserve">Domain 2: Antimicrobials and AMR </w:t>
            </w:r>
          </w:p>
          <w:p w14:paraId="23E80FD8" w14:textId="77777777" w:rsidR="000C1089" w:rsidRPr="00AF2F7E" w:rsidRDefault="000C1089" w:rsidP="00C01C58">
            <w:pPr>
              <w:pStyle w:val="NoSpacing"/>
              <w:rPr>
                <w:rStyle w:val="Hyperlink"/>
                <w:rFonts w:cs="Times New Roman"/>
                <w:lang w:val="en-GB"/>
              </w:rPr>
            </w:pPr>
          </w:p>
          <w:p w14:paraId="2D266EF3" w14:textId="196B4328" w:rsidR="00611BCC" w:rsidRPr="00611BCC" w:rsidRDefault="00611BCC" w:rsidP="00611BCC">
            <w:pPr>
              <w:pStyle w:val="ListParagraph"/>
              <w:numPr>
                <w:ilvl w:val="0"/>
                <w:numId w:val="15"/>
              </w:numPr>
              <w:ind w:left="667" w:hanging="478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611BC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How to teach </w:t>
            </w:r>
            <w:r w:rsidR="00144C2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/>
              </w:rPr>
              <w:t xml:space="preserve">nurses </w:t>
            </w:r>
            <w:r w:rsidRPr="00611BC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/>
              </w:rPr>
              <w:t>AMS 101</w:t>
            </w:r>
          </w:p>
          <w:p w14:paraId="2891770A" w14:textId="77777777" w:rsidR="00F36398" w:rsidRDefault="00F36398" w:rsidP="00611BCC">
            <w:pPr>
              <w:pStyle w:val="NoSpacing"/>
              <w:ind w:left="667" w:hanging="478"/>
            </w:pPr>
          </w:p>
          <w:p w14:paraId="6F9085A2" w14:textId="77777777" w:rsidR="003E546C" w:rsidRDefault="003E546C" w:rsidP="00611BCC">
            <w:pPr>
              <w:pStyle w:val="NoSpacing"/>
              <w:ind w:left="667" w:hanging="478"/>
            </w:pPr>
          </w:p>
          <w:p w14:paraId="1663913D" w14:textId="3FF4D358" w:rsidR="000C1089" w:rsidRPr="003316BE" w:rsidRDefault="003316BE" w:rsidP="00611BCC">
            <w:pPr>
              <w:pStyle w:val="NoSpacing"/>
              <w:numPr>
                <w:ilvl w:val="0"/>
                <w:numId w:val="15"/>
              </w:numPr>
              <w:ind w:left="667" w:hanging="478"/>
            </w:pPr>
            <w:r>
              <w:t xml:space="preserve">AMS Tea Trolley Campaigns </w:t>
            </w:r>
          </w:p>
          <w:p w14:paraId="04C78E88" w14:textId="77777777" w:rsidR="00A8270C" w:rsidRDefault="00AD3687" w:rsidP="00E27884">
            <w:pPr>
              <w:pStyle w:val="NoSpacing"/>
              <w:ind w:left="295" w:hanging="295"/>
            </w:pPr>
            <w:r>
              <w:t xml:space="preserve"> </w:t>
            </w:r>
          </w:p>
          <w:p w14:paraId="76B3A1D0" w14:textId="77777777" w:rsidR="00C01C58" w:rsidRPr="00DD1D6D" w:rsidRDefault="00C01C58" w:rsidP="00416E90">
            <w:pPr>
              <w:pStyle w:val="NoSpacing"/>
              <w:rPr>
                <w:strike/>
              </w:rPr>
            </w:pPr>
          </w:p>
        </w:tc>
        <w:tc>
          <w:tcPr>
            <w:tcW w:w="3533" w:type="dxa"/>
          </w:tcPr>
          <w:p w14:paraId="6453A16C" w14:textId="77777777" w:rsidR="003E546C" w:rsidRPr="003A108C" w:rsidRDefault="003E546C" w:rsidP="00E27884">
            <w:pPr>
              <w:pStyle w:val="NoSpacing"/>
            </w:pPr>
          </w:p>
          <w:p w14:paraId="7764859F" w14:textId="77777777" w:rsidR="00E27884" w:rsidRPr="003A108C" w:rsidRDefault="00C01C58" w:rsidP="00E27884">
            <w:pPr>
              <w:pStyle w:val="NoSpacing"/>
            </w:pPr>
            <w:r w:rsidRPr="003A108C">
              <w:t xml:space="preserve">Shumi </w:t>
            </w:r>
            <w:proofErr w:type="spellStart"/>
            <w:r w:rsidRPr="003A108C">
              <w:t>Matereke</w:t>
            </w:r>
            <w:proofErr w:type="spellEnd"/>
            <w:r w:rsidR="00E27884" w:rsidRPr="003A108C">
              <w:t>, Antibiotic &amp; Infection Prevention Audit Nurse</w:t>
            </w:r>
            <w:r w:rsidR="003A108C" w:rsidRPr="003A108C">
              <w:t>.</w:t>
            </w:r>
            <w:r w:rsidR="00E27884" w:rsidRPr="003A108C">
              <w:t xml:space="preserve"> West Suffolk Hospital NHS Foundation Trust</w:t>
            </w:r>
          </w:p>
          <w:p w14:paraId="66671959" w14:textId="77777777" w:rsidR="00E27884" w:rsidRPr="003A108C" w:rsidRDefault="00E27884" w:rsidP="00E27884">
            <w:pPr>
              <w:pStyle w:val="NoSpacing"/>
            </w:pPr>
          </w:p>
          <w:p w14:paraId="1C445D73" w14:textId="77777777" w:rsidR="00AD3687" w:rsidRPr="003A108C" w:rsidRDefault="000C1089" w:rsidP="00E27884">
            <w:pPr>
              <w:pStyle w:val="NoSpacing"/>
            </w:pPr>
            <w:r w:rsidRPr="00DD1D6D">
              <w:t>Lakshmi Radhakrishnan Nair</w:t>
            </w:r>
            <w:r w:rsidR="003A108C">
              <w:t>,</w:t>
            </w:r>
            <w:r w:rsidR="00DB42F4">
              <w:t xml:space="preserve"> </w:t>
            </w:r>
          </w:p>
          <w:p w14:paraId="05C1D0C2" w14:textId="77777777" w:rsidR="00AD3687" w:rsidRDefault="003A108C" w:rsidP="003A108C">
            <w:pPr>
              <w:pStyle w:val="NoSpacing"/>
            </w:pPr>
            <w:r w:rsidRPr="003A108C">
              <w:t>Clinical Nurse Tutor/ Professional Nurse Advocate (PNA)</w:t>
            </w:r>
            <w:r>
              <w:t xml:space="preserve">. </w:t>
            </w:r>
            <w:proofErr w:type="spellStart"/>
            <w:r w:rsidRPr="003A108C">
              <w:t>Dar</w:t>
            </w:r>
            <w:r>
              <w:t>ent</w:t>
            </w:r>
            <w:proofErr w:type="spellEnd"/>
            <w:r>
              <w:t xml:space="preserve"> Valley Hospital, Dar</w:t>
            </w:r>
            <w:r w:rsidRPr="003A108C">
              <w:t>tford and Gravesham NHS Trust</w:t>
            </w:r>
          </w:p>
          <w:p w14:paraId="77725CFE" w14:textId="77777777" w:rsidR="00F36398" w:rsidRPr="003A108C" w:rsidRDefault="00F36398" w:rsidP="003A108C">
            <w:pPr>
              <w:pStyle w:val="NoSpacing"/>
            </w:pPr>
          </w:p>
        </w:tc>
      </w:tr>
      <w:tr w:rsidR="004F068E" w:rsidRPr="00000A22" w14:paraId="51A1DC81" w14:textId="77777777" w:rsidTr="000B5E85">
        <w:trPr>
          <w:trHeight w:val="2129"/>
        </w:trPr>
        <w:tc>
          <w:tcPr>
            <w:tcW w:w="1065" w:type="dxa"/>
          </w:tcPr>
          <w:p w14:paraId="6AF60F2C" w14:textId="77777777" w:rsidR="00685CB7" w:rsidRPr="00685CB7" w:rsidRDefault="004F068E" w:rsidP="00E27884">
            <w:pPr>
              <w:pStyle w:val="NoSpacing"/>
            </w:pPr>
            <w:r w:rsidRPr="00AF2F7E">
              <w:t>10:</w:t>
            </w:r>
            <w:r w:rsidR="00907BD8">
              <w:t>20</w:t>
            </w:r>
          </w:p>
          <w:p w14:paraId="4D0292F0" w14:textId="77777777" w:rsidR="004F068E" w:rsidRPr="00AF2F7E" w:rsidRDefault="004F068E" w:rsidP="003E13DD">
            <w:pPr>
              <w:pStyle w:val="NoSpacing"/>
            </w:pPr>
          </w:p>
        </w:tc>
        <w:tc>
          <w:tcPr>
            <w:tcW w:w="5603" w:type="dxa"/>
          </w:tcPr>
          <w:p w14:paraId="76CBD58E" w14:textId="77777777" w:rsidR="004F068E" w:rsidRPr="003A108C" w:rsidRDefault="004F068E" w:rsidP="00E27884">
            <w:pPr>
              <w:pStyle w:val="NoSpacing"/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</w:pPr>
            <w:r w:rsidRPr="003A108C"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  <w:t>Domain 3: The diagnosis of infection and the use of antibiotics</w:t>
            </w:r>
          </w:p>
          <w:p w14:paraId="04CC96A9" w14:textId="77777777" w:rsidR="00D17D75" w:rsidRPr="00AF2F7E" w:rsidRDefault="00D17D75" w:rsidP="00E27884">
            <w:pPr>
              <w:pStyle w:val="NoSpacing"/>
              <w:rPr>
                <w:rStyle w:val="Hyperlink"/>
              </w:rPr>
            </w:pPr>
          </w:p>
          <w:p w14:paraId="04AE4181" w14:textId="2906868A" w:rsidR="00036948" w:rsidRPr="004D373C" w:rsidRDefault="00036948" w:rsidP="000B5E8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  <w:r w:rsidRPr="000B5E85">
              <w:rPr>
                <w:rStyle w:val="Hyperlink"/>
                <w:color w:val="231F20" w:themeColor="background1"/>
              </w:rPr>
              <w:t>Making b</w:t>
            </w:r>
            <w:r w:rsidR="004F068E" w:rsidRPr="000B5E85">
              <w:rPr>
                <w:rStyle w:val="Hyperlink"/>
                <w:color w:val="231F20" w:themeColor="background1"/>
              </w:rPr>
              <w:t>lood culture</w:t>
            </w:r>
            <w:r w:rsidRPr="000B5E85">
              <w:rPr>
                <w:rStyle w:val="Hyperlink"/>
                <w:color w:val="231F20" w:themeColor="background1"/>
              </w:rPr>
              <w:t>s great again</w:t>
            </w:r>
            <w:r w:rsidR="004F068E" w:rsidRPr="000B5E85">
              <w:rPr>
                <w:rStyle w:val="Hyperlink"/>
                <w:color w:val="231F20" w:themeColor="background1"/>
              </w:rPr>
              <w:t xml:space="preserve"> </w:t>
            </w:r>
          </w:p>
        </w:tc>
        <w:tc>
          <w:tcPr>
            <w:tcW w:w="3533" w:type="dxa"/>
          </w:tcPr>
          <w:p w14:paraId="2C13A4BE" w14:textId="77777777" w:rsidR="003A108C" w:rsidRDefault="003A108C" w:rsidP="00F15437">
            <w:pPr>
              <w:pStyle w:val="NoSpacing"/>
            </w:pPr>
          </w:p>
          <w:p w14:paraId="4DE7D34C" w14:textId="323D3DF5" w:rsidR="00DB42F4" w:rsidRPr="003A108C" w:rsidRDefault="004F068E" w:rsidP="000B5E85">
            <w:pPr>
              <w:pStyle w:val="NoSpacing"/>
            </w:pPr>
            <w:r w:rsidRPr="003A108C">
              <w:t xml:space="preserve">Sue Bowler, Antimicrobial Stewardship Nurse Specialist, </w:t>
            </w:r>
            <w:r w:rsidR="003A108C">
              <w:t>Not</w:t>
            </w:r>
            <w:r w:rsidRPr="003A108C">
              <w:t>tingham University Hospitals NHS Trust</w:t>
            </w:r>
          </w:p>
        </w:tc>
      </w:tr>
      <w:tr w:rsidR="000B5E85" w:rsidRPr="00000A22" w14:paraId="7640425B" w14:textId="77777777" w:rsidTr="00F36398">
        <w:trPr>
          <w:trHeight w:val="54"/>
        </w:trPr>
        <w:tc>
          <w:tcPr>
            <w:tcW w:w="1065" w:type="dxa"/>
            <w:shd w:val="clear" w:color="auto" w:fill="auto"/>
          </w:tcPr>
          <w:p w14:paraId="34EE6A4E" w14:textId="77777777" w:rsidR="000B5E85" w:rsidRDefault="000B5E85" w:rsidP="00AF2F7E">
            <w:pPr>
              <w:pStyle w:val="NoSpacing"/>
              <w:rPr>
                <w:rFonts w:cs="Arial"/>
                <w:b/>
                <w:bCs/>
                <w:color w:val="231F20" w:themeColor="background1"/>
              </w:rPr>
            </w:pPr>
          </w:p>
          <w:p w14:paraId="052FBF6F" w14:textId="77777777" w:rsidR="000B5E85" w:rsidRPr="00907D95" w:rsidRDefault="000B5E85" w:rsidP="00AF2F7E">
            <w:pPr>
              <w:pStyle w:val="NoSpacing"/>
              <w:rPr>
                <w:rFonts w:cs="Arial"/>
                <w:b/>
                <w:bCs/>
                <w:color w:val="231F20" w:themeColor="background1"/>
              </w:rPr>
            </w:pPr>
          </w:p>
        </w:tc>
        <w:tc>
          <w:tcPr>
            <w:tcW w:w="5603" w:type="dxa"/>
            <w:shd w:val="clear" w:color="auto" w:fill="auto"/>
          </w:tcPr>
          <w:p w14:paraId="3E3DEAEE" w14:textId="434B161C" w:rsidR="000B5E85" w:rsidRDefault="000B5E85" w:rsidP="000B5E85">
            <w:pPr>
              <w:pStyle w:val="ListParagraph"/>
              <w:spacing w:after="200" w:line="276" w:lineRule="auto"/>
              <w:ind w:left="242" w:firstLine="0"/>
              <w:contextualSpacing/>
              <w:textboxTightWrap w:val="none"/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</w:pPr>
            <w:r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  <w:t xml:space="preserve">Domain 3 </w:t>
            </w:r>
            <w:proofErr w:type="spellStart"/>
            <w:r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  <w:t>cont</w:t>
            </w:r>
            <w:proofErr w:type="spellEnd"/>
            <w:r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  <w:t>/…</w:t>
            </w:r>
          </w:p>
          <w:p w14:paraId="24FA00A1" w14:textId="77777777" w:rsidR="000B5E85" w:rsidRDefault="000B5E85" w:rsidP="000B5E85">
            <w:pPr>
              <w:pStyle w:val="ListParagraph"/>
              <w:spacing w:after="200" w:line="276" w:lineRule="auto"/>
              <w:ind w:left="720" w:firstLine="0"/>
              <w:contextualSpacing/>
              <w:textboxTightWrap w:val="none"/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</w:pPr>
          </w:p>
          <w:p w14:paraId="5CAD779B" w14:textId="3970FA45" w:rsidR="000B5E85" w:rsidRDefault="000B5E85" w:rsidP="000B5E8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contextualSpacing/>
              <w:textboxTightWrap w:val="none"/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</w:pPr>
            <w:r w:rsidRPr="00DD1D6D"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  <w:t>The role of the Pre-Analytical Microbiology Improvement</w:t>
            </w:r>
            <w:r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  <w:t xml:space="preserve"> N</w:t>
            </w:r>
            <w:r w:rsidRPr="00DD1D6D"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  <w:t xml:space="preserve">ursing </w:t>
            </w:r>
            <w:r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  <w:t>A</w:t>
            </w:r>
            <w:r w:rsidRPr="00DD1D6D"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  <w:t xml:space="preserve">ssociate </w:t>
            </w:r>
          </w:p>
          <w:p w14:paraId="7485E4AF" w14:textId="77777777" w:rsidR="000B5E85" w:rsidRDefault="000B5E85" w:rsidP="000B5E85">
            <w:pPr>
              <w:pStyle w:val="ListParagraph"/>
              <w:spacing w:after="200" w:line="276" w:lineRule="auto"/>
              <w:ind w:left="720" w:firstLine="0"/>
              <w:contextualSpacing/>
              <w:textboxTightWrap w:val="none"/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</w:pPr>
          </w:p>
          <w:p w14:paraId="13CFAE2A" w14:textId="31C45526" w:rsidR="000B5E85" w:rsidRPr="000B5E85" w:rsidRDefault="000B5E85" w:rsidP="000B5E8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contextualSpacing/>
              <w:textboxTightWrap w:val="none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000B5E85">
              <w:rPr>
                <w:rStyle w:val="Hyperlink"/>
                <w:rFonts w:eastAsiaTheme="minorHAnsi" w:cstheme="minorBidi"/>
                <w:color w:val="auto"/>
                <w:sz w:val="22"/>
                <w:szCs w:val="22"/>
                <w:lang w:val="en-US"/>
              </w:rPr>
              <w:t>D</w:t>
            </w:r>
            <w:proofErr w:type="spellStart"/>
            <w:r w:rsidRPr="000B5E85">
              <w:rPr>
                <w:rStyle w:val="Hyperlink"/>
                <w:bCs/>
                <w:color w:val="231F20" w:themeColor="background1"/>
              </w:rPr>
              <w:t>iagnostic</w:t>
            </w:r>
            <w:proofErr w:type="spellEnd"/>
            <w:r w:rsidRPr="000B5E85">
              <w:rPr>
                <w:rStyle w:val="Hyperlink"/>
                <w:bCs/>
                <w:color w:val="231F20" w:themeColor="background1"/>
              </w:rPr>
              <w:t xml:space="preserve"> Stewardship in Primary Care</w:t>
            </w:r>
            <w:r w:rsidR="00144C2C">
              <w:rPr>
                <w:rStyle w:val="Hyperlink"/>
                <w:bCs/>
                <w:color w:val="231F20" w:themeColor="background1"/>
              </w:rPr>
              <w:t xml:space="preserve">: Sore throat presentations </w:t>
            </w:r>
          </w:p>
        </w:tc>
        <w:tc>
          <w:tcPr>
            <w:tcW w:w="3533" w:type="dxa"/>
            <w:shd w:val="clear" w:color="auto" w:fill="auto"/>
          </w:tcPr>
          <w:p w14:paraId="0BE61D1C" w14:textId="77777777" w:rsidR="000B5E85" w:rsidRDefault="000B5E85" w:rsidP="000B5E85">
            <w:pPr>
              <w:pStyle w:val="NoSpacing"/>
            </w:pPr>
          </w:p>
          <w:p w14:paraId="134E037D" w14:textId="15F76E5A" w:rsidR="000B5E85" w:rsidRDefault="000B5E85" w:rsidP="000B5E85">
            <w:pPr>
              <w:pStyle w:val="NoSpacing"/>
            </w:pPr>
            <w:r w:rsidRPr="003A108C">
              <w:t>Nikala Wilson, Registered Nursing Associate, Nottingham University Hospitals NHS Trust</w:t>
            </w:r>
          </w:p>
          <w:p w14:paraId="32E87E18" w14:textId="77777777" w:rsidR="000B5E85" w:rsidRPr="003A108C" w:rsidRDefault="000B5E85" w:rsidP="000B5E85">
            <w:pPr>
              <w:pStyle w:val="NoSpacing"/>
            </w:pPr>
          </w:p>
          <w:p w14:paraId="21593483" w14:textId="1C3A3497" w:rsidR="000B5E85" w:rsidRPr="00AF2F7E" w:rsidRDefault="000B5E85" w:rsidP="000B5E85">
            <w:pPr>
              <w:pStyle w:val="NoSpacing"/>
              <w:rPr>
                <w:rFonts w:ascii="Arial" w:hAnsi="Arial" w:cs="Arial"/>
              </w:rPr>
            </w:pPr>
            <w:r w:rsidRPr="003A108C">
              <w:t xml:space="preserve">Rachael </w:t>
            </w:r>
            <w:proofErr w:type="spellStart"/>
            <w:r w:rsidRPr="003A108C">
              <w:t>Bryceland</w:t>
            </w:r>
            <w:proofErr w:type="spellEnd"/>
            <w:r w:rsidRPr="003A108C">
              <w:t xml:space="preserve">, </w:t>
            </w:r>
            <w:r w:rsidRPr="001558FE">
              <w:t>Advanced Nurse Practitioner / Clinical Lead</w:t>
            </w:r>
            <w:r w:rsidRPr="003A108C">
              <w:t xml:space="preserve">, </w:t>
            </w:r>
            <w:r w:rsidRPr="001558FE">
              <w:t xml:space="preserve">Stirchley Medical </w:t>
            </w:r>
            <w:r w:rsidRPr="003A108C">
              <w:t>P</w:t>
            </w:r>
            <w:r w:rsidRPr="001558FE">
              <w:t>ractice </w:t>
            </w:r>
          </w:p>
        </w:tc>
      </w:tr>
      <w:tr w:rsidR="00907D95" w:rsidRPr="00000A22" w14:paraId="52D8F321" w14:textId="77777777" w:rsidTr="00F36398">
        <w:trPr>
          <w:trHeight w:val="54"/>
        </w:trPr>
        <w:tc>
          <w:tcPr>
            <w:tcW w:w="1065" w:type="dxa"/>
            <w:shd w:val="clear" w:color="auto" w:fill="auto"/>
          </w:tcPr>
          <w:p w14:paraId="49952F28" w14:textId="77777777" w:rsidR="00907D95" w:rsidRPr="00D80CD7" w:rsidRDefault="00907D95" w:rsidP="00AF2F7E">
            <w:pPr>
              <w:pStyle w:val="NoSpacing"/>
              <w:rPr>
                <w:rFonts w:cs="Arial"/>
                <w:color w:val="231F20" w:themeColor="background1"/>
              </w:rPr>
            </w:pPr>
            <w:r w:rsidRPr="00D80CD7">
              <w:rPr>
                <w:rFonts w:cs="Arial"/>
                <w:color w:val="231F20" w:themeColor="background1"/>
              </w:rPr>
              <w:t>10:</w:t>
            </w:r>
            <w:r w:rsidR="009E7C3A" w:rsidRPr="00D80CD7">
              <w:rPr>
                <w:rFonts w:cs="Arial"/>
                <w:color w:val="231F20" w:themeColor="background1"/>
              </w:rPr>
              <w:t>50</w:t>
            </w:r>
          </w:p>
          <w:p w14:paraId="7B3EF9C1" w14:textId="562EDCBB" w:rsidR="00685CB7" w:rsidRPr="0056340A" w:rsidRDefault="00685CB7" w:rsidP="00AF2F7E">
            <w:pPr>
              <w:pStyle w:val="NoSpacing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</w:tcPr>
          <w:p w14:paraId="3A00545B" w14:textId="77777777" w:rsidR="00685CB7" w:rsidRPr="00907D95" w:rsidRDefault="00685CB7" w:rsidP="00F36398">
            <w:pPr>
              <w:pStyle w:val="NoSpacing"/>
              <w:rPr>
                <w:rFonts w:ascii="Arial" w:hAnsi="Arial" w:cs="Arial"/>
                <w:b/>
                <w:bCs/>
                <w:color w:val="231F20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 w:themeColor="background1"/>
                <w:sz w:val="24"/>
                <w:szCs w:val="24"/>
              </w:rPr>
              <w:t xml:space="preserve">Q&amp;A session for </w:t>
            </w:r>
            <w:r w:rsidR="00907D95">
              <w:rPr>
                <w:rFonts w:ascii="Arial" w:hAnsi="Arial" w:cs="Arial"/>
                <w:b/>
                <w:bCs/>
                <w:color w:val="231F20" w:themeColor="background1"/>
                <w:sz w:val="24"/>
                <w:szCs w:val="24"/>
              </w:rPr>
              <w:t>Domains 1 to 3</w:t>
            </w:r>
          </w:p>
        </w:tc>
        <w:tc>
          <w:tcPr>
            <w:tcW w:w="3533" w:type="dxa"/>
            <w:shd w:val="clear" w:color="auto" w:fill="auto"/>
          </w:tcPr>
          <w:p w14:paraId="39B0E89F" w14:textId="77777777" w:rsidR="00907D95" w:rsidRPr="00AF2F7E" w:rsidRDefault="00907D95" w:rsidP="00AF2F7E">
            <w:pPr>
              <w:pStyle w:val="NoSpacing"/>
              <w:rPr>
                <w:rFonts w:ascii="Arial" w:hAnsi="Arial" w:cs="Arial"/>
              </w:rPr>
            </w:pPr>
          </w:p>
        </w:tc>
      </w:tr>
      <w:tr w:rsidR="00AF2F7E" w:rsidRPr="00000A22" w14:paraId="1811CCAA" w14:textId="77777777" w:rsidTr="00F36398">
        <w:trPr>
          <w:trHeight w:val="54"/>
        </w:trPr>
        <w:tc>
          <w:tcPr>
            <w:tcW w:w="1065" w:type="dxa"/>
            <w:shd w:val="clear" w:color="auto" w:fill="005EB8" w:themeFill="text2"/>
          </w:tcPr>
          <w:p w14:paraId="67F40AE2" w14:textId="77777777" w:rsidR="00AF2F7E" w:rsidRPr="00AF2F7E" w:rsidRDefault="007272E4" w:rsidP="00AF2F7E">
            <w:pPr>
              <w:pStyle w:val="NoSpacing"/>
            </w:pPr>
            <w:r w:rsidRPr="00D80CD7">
              <w:rPr>
                <w:rFonts w:cs="Arial"/>
                <w:b/>
                <w:bCs/>
                <w:color w:val="FFFFFF" w:themeColor="text1"/>
                <w:sz w:val="24"/>
                <w:szCs w:val="24"/>
              </w:rPr>
              <w:t>1</w:t>
            </w:r>
            <w:r w:rsidR="00621E3C" w:rsidRPr="00D80CD7">
              <w:rPr>
                <w:rFonts w:cs="Arial"/>
                <w:b/>
                <w:bCs/>
                <w:color w:val="FFFFFF" w:themeColor="text1"/>
                <w:sz w:val="24"/>
                <w:szCs w:val="24"/>
              </w:rPr>
              <w:t>0:55</w:t>
            </w:r>
          </w:p>
        </w:tc>
        <w:tc>
          <w:tcPr>
            <w:tcW w:w="5603" w:type="dxa"/>
            <w:shd w:val="clear" w:color="auto" w:fill="005EB8" w:themeFill="text2"/>
          </w:tcPr>
          <w:p w14:paraId="0372861D" w14:textId="77777777" w:rsidR="00AF2F7E" w:rsidRDefault="00AF2F7E" w:rsidP="000B5E85">
            <w:pPr>
              <w:pStyle w:val="NoSpacing"/>
              <w:rPr>
                <w:rFonts w:ascii="Arial" w:hAnsi="Arial" w:cs="Arial"/>
                <w:b/>
                <w:bCs/>
                <w:color w:val="FFFFFF" w:themeColor="text1"/>
                <w:sz w:val="24"/>
                <w:szCs w:val="24"/>
              </w:rPr>
            </w:pPr>
            <w:r w:rsidRPr="00AF2F7E">
              <w:rPr>
                <w:rFonts w:ascii="Arial" w:hAnsi="Arial" w:cs="Arial"/>
                <w:b/>
                <w:bCs/>
                <w:color w:val="FFFFFF" w:themeColor="text1"/>
                <w:sz w:val="24"/>
                <w:szCs w:val="24"/>
              </w:rPr>
              <w:t>Comfort Break</w:t>
            </w:r>
            <w:r w:rsidR="000519FC">
              <w:rPr>
                <w:rFonts w:ascii="Arial" w:hAnsi="Arial" w:cs="Arial"/>
                <w:b/>
                <w:bCs/>
                <w:color w:val="FFFFFF" w:themeColor="text1"/>
                <w:sz w:val="24"/>
                <w:szCs w:val="24"/>
              </w:rPr>
              <w:t xml:space="preserve"> (1</w:t>
            </w:r>
            <w:r w:rsidR="000B4264">
              <w:rPr>
                <w:rFonts w:ascii="Arial" w:hAnsi="Arial" w:cs="Arial"/>
                <w:b/>
                <w:bCs/>
                <w:color w:val="FFFFFF" w:themeColor="text1"/>
                <w:sz w:val="24"/>
                <w:szCs w:val="24"/>
              </w:rPr>
              <w:t>0</w:t>
            </w:r>
            <w:r w:rsidR="000519FC">
              <w:rPr>
                <w:rFonts w:ascii="Arial" w:hAnsi="Arial" w:cs="Arial"/>
                <w:b/>
                <w:bCs/>
                <w:color w:val="FFFFFF" w:themeColor="text1"/>
                <w:sz w:val="24"/>
                <w:szCs w:val="24"/>
              </w:rPr>
              <w:t xml:space="preserve"> minutes)</w:t>
            </w:r>
          </w:p>
          <w:p w14:paraId="2D6200EB" w14:textId="4108CE8C" w:rsidR="000B5E85" w:rsidRPr="00AF2F7E" w:rsidRDefault="000B5E85" w:rsidP="000B5E85">
            <w:pPr>
              <w:pStyle w:val="NoSpacing"/>
              <w:rPr>
                <w:rStyle w:val="Hyperlink"/>
              </w:rPr>
            </w:pPr>
          </w:p>
        </w:tc>
        <w:tc>
          <w:tcPr>
            <w:tcW w:w="3533" w:type="dxa"/>
            <w:shd w:val="clear" w:color="auto" w:fill="005EB8" w:themeFill="text2"/>
          </w:tcPr>
          <w:p w14:paraId="23CA0440" w14:textId="77777777" w:rsidR="00AF2F7E" w:rsidRPr="00AF2F7E" w:rsidRDefault="00AF2F7E" w:rsidP="00AF2F7E">
            <w:pPr>
              <w:pStyle w:val="NoSpacing"/>
              <w:rPr>
                <w:rFonts w:ascii="Arial" w:hAnsi="Arial" w:cs="Arial"/>
              </w:rPr>
            </w:pPr>
          </w:p>
        </w:tc>
      </w:tr>
      <w:tr w:rsidR="00AF2F7E" w:rsidRPr="00000A22" w14:paraId="63A07280" w14:textId="77777777" w:rsidTr="00F36398">
        <w:trPr>
          <w:trHeight w:val="54"/>
        </w:trPr>
        <w:tc>
          <w:tcPr>
            <w:tcW w:w="1065" w:type="dxa"/>
          </w:tcPr>
          <w:p w14:paraId="7DE55F2F" w14:textId="77777777" w:rsidR="00AF2F7E" w:rsidRDefault="00780A32" w:rsidP="00AF2F7E">
            <w:pPr>
              <w:pStyle w:val="NoSpacing"/>
            </w:pPr>
            <w:r>
              <w:t>1</w:t>
            </w:r>
            <w:r w:rsidR="00D14F66">
              <w:t>1:</w:t>
            </w:r>
            <w:r w:rsidR="000B4264">
              <w:t>0</w:t>
            </w:r>
            <w:r w:rsidR="00621E3C">
              <w:t>5</w:t>
            </w:r>
          </w:p>
          <w:p w14:paraId="7C478B05" w14:textId="77777777" w:rsidR="00685CB7" w:rsidRPr="00907BD8" w:rsidRDefault="00685CB7" w:rsidP="00685CB7">
            <w:pPr>
              <w:pStyle w:val="NoSpacing"/>
              <w:rPr>
                <w:color w:val="FF0000"/>
                <w:sz w:val="18"/>
                <w:szCs w:val="18"/>
              </w:rPr>
            </w:pPr>
          </w:p>
          <w:p w14:paraId="5FAD350D" w14:textId="77777777" w:rsidR="00780A32" w:rsidRPr="00780A32" w:rsidRDefault="00780A32" w:rsidP="00685CB7">
            <w:pPr>
              <w:pStyle w:val="NoSpacing"/>
              <w:rPr>
                <w:color w:val="FF0000"/>
              </w:rPr>
            </w:pPr>
          </w:p>
        </w:tc>
        <w:tc>
          <w:tcPr>
            <w:tcW w:w="5603" w:type="dxa"/>
          </w:tcPr>
          <w:p w14:paraId="12D925D7" w14:textId="77777777" w:rsidR="00AF2F7E" w:rsidRPr="003A108C" w:rsidRDefault="00AF2F7E" w:rsidP="00AF2F7E">
            <w:pPr>
              <w:pStyle w:val="NoSpacing"/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</w:pPr>
            <w:r w:rsidRPr="003A108C"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  <w:t>Domain 4: Antimicrobial prescribing practice</w:t>
            </w:r>
          </w:p>
          <w:p w14:paraId="2F8D7516" w14:textId="77777777" w:rsidR="00AF2F7E" w:rsidRPr="00AF2F7E" w:rsidRDefault="00AF2F7E" w:rsidP="00AF2F7E">
            <w:pPr>
              <w:pStyle w:val="NoSpacing"/>
            </w:pPr>
          </w:p>
          <w:p w14:paraId="60D18782" w14:textId="77777777" w:rsidR="00036948" w:rsidRPr="00B714B1" w:rsidRDefault="00036948" w:rsidP="00611BCC">
            <w:pPr>
              <w:pStyle w:val="NoSpacing"/>
              <w:numPr>
                <w:ilvl w:val="0"/>
                <w:numId w:val="14"/>
              </w:numPr>
              <w:ind w:left="437" w:hanging="53"/>
              <w:rPr>
                <w:bCs/>
              </w:rPr>
            </w:pPr>
            <w:r>
              <w:t xml:space="preserve">Children need </w:t>
            </w:r>
            <w:r w:rsidR="00AF2F7E" w:rsidRPr="00AF2F7E">
              <w:t xml:space="preserve">IVOS </w:t>
            </w:r>
            <w:r>
              <w:t xml:space="preserve">too </w:t>
            </w:r>
          </w:p>
          <w:p w14:paraId="6148811B" w14:textId="77777777" w:rsidR="00B714B1" w:rsidRPr="00036948" w:rsidRDefault="00B714B1" w:rsidP="00611BCC">
            <w:pPr>
              <w:pStyle w:val="NoSpacing"/>
              <w:ind w:left="437" w:hanging="53"/>
              <w:rPr>
                <w:bCs/>
              </w:rPr>
            </w:pPr>
          </w:p>
          <w:p w14:paraId="358DE4D1" w14:textId="77777777" w:rsidR="00036948" w:rsidRPr="00036948" w:rsidRDefault="00036948" w:rsidP="00611BCC">
            <w:pPr>
              <w:pStyle w:val="NoSpacing"/>
              <w:ind w:left="437" w:hanging="53"/>
              <w:rPr>
                <w:bCs/>
              </w:rPr>
            </w:pPr>
          </w:p>
          <w:p w14:paraId="1F8FF102" w14:textId="77777777" w:rsidR="00AF2F7E" w:rsidRPr="00B714B1" w:rsidRDefault="00AF2F7E" w:rsidP="00611BCC">
            <w:pPr>
              <w:pStyle w:val="NoSpacing"/>
              <w:numPr>
                <w:ilvl w:val="0"/>
                <w:numId w:val="14"/>
              </w:numPr>
              <w:ind w:left="437" w:hanging="53"/>
              <w:rPr>
                <w:bCs/>
              </w:rPr>
            </w:pPr>
            <w:r w:rsidRPr="00B714B1">
              <w:rPr>
                <w:bCs/>
              </w:rPr>
              <w:t xml:space="preserve">The role of the OPAT nurse / service </w:t>
            </w:r>
          </w:p>
          <w:p w14:paraId="701D8D59" w14:textId="77777777" w:rsidR="00AF2F7E" w:rsidRPr="00AF2F7E" w:rsidRDefault="00AF2F7E" w:rsidP="00A876AA">
            <w:pPr>
              <w:pStyle w:val="NoSpacing"/>
            </w:pPr>
          </w:p>
        </w:tc>
        <w:tc>
          <w:tcPr>
            <w:tcW w:w="3533" w:type="dxa"/>
          </w:tcPr>
          <w:p w14:paraId="38C4954E" w14:textId="77777777" w:rsidR="00AF2F7E" w:rsidRDefault="00AF2F7E" w:rsidP="00AF2F7E">
            <w:pPr>
              <w:pStyle w:val="NoSpacing"/>
              <w:rPr>
                <w:rFonts w:ascii="Arial" w:hAnsi="Arial" w:cs="Arial"/>
              </w:rPr>
            </w:pPr>
          </w:p>
          <w:p w14:paraId="68A0A27B" w14:textId="77777777" w:rsidR="004D373C" w:rsidRPr="00B714B1" w:rsidRDefault="004D373C" w:rsidP="00AF2F7E">
            <w:pPr>
              <w:pStyle w:val="NoSpacing"/>
              <w:rPr>
                <w:rStyle w:val="Hyperlink"/>
                <w:color w:val="231F20" w:themeColor="background1"/>
              </w:rPr>
            </w:pPr>
            <w:r w:rsidRPr="00B714B1">
              <w:rPr>
                <w:rStyle w:val="Hyperlink"/>
                <w:color w:val="231F20" w:themeColor="background1"/>
              </w:rPr>
              <w:t xml:space="preserve">Claire Crouch, </w:t>
            </w:r>
            <w:r w:rsidR="00B714B1" w:rsidRPr="00B714B1">
              <w:rPr>
                <w:rStyle w:val="Hyperlink"/>
                <w:color w:val="231F20" w:themeColor="background1"/>
              </w:rPr>
              <w:t xml:space="preserve">OPAT/AMS Nurse Specialist, </w:t>
            </w:r>
            <w:r w:rsidRPr="00B714B1">
              <w:rPr>
                <w:rStyle w:val="Hyperlink"/>
                <w:color w:val="231F20" w:themeColor="background1"/>
              </w:rPr>
              <w:t>Alder</w:t>
            </w:r>
            <w:r w:rsidR="00B714B1" w:rsidRPr="00B714B1">
              <w:rPr>
                <w:rStyle w:val="Hyperlink"/>
                <w:color w:val="231F20" w:themeColor="background1"/>
              </w:rPr>
              <w:t xml:space="preserve"> H</w:t>
            </w:r>
            <w:r w:rsidRPr="00B714B1">
              <w:rPr>
                <w:rStyle w:val="Hyperlink"/>
                <w:color w:val="231F20" w:themeColor="background1"/>
              </w:rPr>
              <w:t>ey Children’s Hospital</w:t>
            </w:r>
          </w:p>
          <w:p w14:paraId="75863E05" w14:textId="77777777" w:rsidR="00B714B1" w:rsidRPr="00A8270C" w:rsidRDefault="00B714B1" w:rsidP="00AF2F7E">
            <w:pPr>
              <w:pStyle w:val="NoSpacing"/>
              <w:rPr>
                <w:rFonts w:ascii="Arial" w:hAnsi="Arial" w:cs="Arial"/>
                <w:color w:val="231F20" w:themeColor="background1"/>
              </w:rPr>
            </w:pPr>
          </w:p>
          <w:p w14:paraId="3A0630E4" w14:textId="77777777" w:rsidR="00AF2F7E" w:rsidRDefault="00AF2F7E" w:rsidP="00AF2F7E">
            <w:pPr>
              <w:pStyle w:val="NoSpacing"/>
              <w:rPr>
                <w:rFonts w:ascii="Arial" w:hAnsi="Arial" w:cs="Arial"/>
              </w:rPr>
            </w:pPr>
            <w:r w:rsidRPr="00B714B1">
              <w:rPr>
                <w:rFonts w:ascii="Arial" w:hAnsi="Arial" w:cs="Arial"/>
              </w:rPr>
              <w:t>Zoe Drage</w:t>
            </w:r>
            <w:r w:rsidR="00B714B1" w:rsidRPr="00B714B1">
              <w:rPr>
                <w:rFonts w:ascii="Arial" w:hAnsi="Arial" w:cs="Arial"/>
              </w:rPr>
              <w:t xml:space="preserve">, OPAT Nurse Specialist, </w:t>
            </w:r>
            <w:r w:rsidR="0056340A" w:rsidRPr="0056340A">
              <w:rPr>
                <w:rFonts w:ascii="Arial" w:hAnsi="Arial" w:cs="Arial"/>
              </w:rPr>
              <w:t>West Suffolk Hospital NHS Foundation Trust</w:t>
            </w:r>
          </w:p>
          <w:p w14:paraId="1A8E6409" w14:textId="77777777" w:rsidR="00F25AE1" w:rsidRPr="00AF2F7E" w:rsidRDefault="00F25AE1" w:rsidP="00685CB7">
            <w:pPr>
              <w:pStyle w:val="NoSpacing"/>
              <w:rPr>
                <w:rFonts w:ascii="Arial" w:hAnsi="Arial" w:cs="Arial"/>
              </w:rPr>
            </w:pPr>
          </w:p>
        </w:tc>
      </w:tr>
      <w:tr w:rsidR="00AF2F7E" w:rsidRPr="00000A22" w14:paraId="3F915A00" w14:textId="77777777" w:rsidTr="00F36398">
        <w:tc>
          <w:tcPr>
            <w:tcW w:w="1065" w:type="dxa"/>
          </w:tcPr>
          <w:p w14:paraId="1D559269" w14:textId="0229D08A" w:rsidR="00780A32" w:rsidRPr="00AF2F7E" w:rsidRDefault="00780A32" w:rsidP="00907BD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11:</w:t>
            </w:r>
            <w:r w:rsidR="00621E3C">
              <w:rPr>
                <w:rFonts w:cs="Arial"/>
              </w:rPr>
              <w:t>25</w:t>
            </w:r>
            <w:r w:rsidR="009E7C3A">
              <w:rPr>
                <w:rFonts w:cs="Arial"/>
              </w:rPr>
              <w:t xml:space="preserve">        </w:t>
            </w:r>
          </w:p>
        </w:tc>
        <w:tc>
          <w:tcPr>
            <w:tcW w:w="5603" w:type="dxa"/>
          </w:tcPr>
          <w:p w14:paraId="76DE8DEC" w14:textId="77777777" w:rsidR="00AF2F7E" w:rsidRDefault="00AF2F7E" w:rsidP="003A108C">
            <w:pPr>
              <w:pStyle w:val="NoSpacing"/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</w:pPr>
            <w:r w:rsidRPr="003A108C"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  <w:t xml:space="preserve">Domain 5: Patient </w:t>
            </w:r>
            <w:proofErr w:type="spellStart"/>
            <w:r w:rsidRPr="003A108C"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  <w:t>centred</w:t>
            </w:r>
            <w:proofErr w:type="spellEnd"/>
            <w:r w:rsidRPr="003A108C"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  <w:t xml:space="preserve"> care   </w:t>
            </w:r>
          </w:p>
          <w:p w14:paraId="52F79763" w14:textId="77777777" w:rsidR="003A108C" w:rsidRPr="003A108C" w:rsidRDefault="003A108C" w:rsidP="003A108C">
            <w:pPr>
              <w:pStyle w:val="NoSpacing"/>
              <w:rPr>
                <w:rFonts w:ascii="Arial" w:eastAsia="Times New Roman" w:hAnsi="Arial" w:cs="Arial"/>
                <w:b/>
                <w:bCs/>
                <w:color w:val="0070C0"/>
                <w:sz w:val="23"/>
                <w:szCs w:val="23"/>
              </w:rPr>
            </w:pPr>
          </w:p>
          <w:p w14:paraId="7F778628" w14:textId="5027369F" w:rsidR="00AF2F7E" w:rsidRPr="00AF2F7E" w:rsidRDefault="000B5E85" w:rsidP="00611BCC">
            <w:pPr>
              <w:pStyle w:val="NoSpacing"/>
              <w:numPr>
                <w:ilvl w:val="0"/>
                <w:numId w:val="14"/>
              </w:numPr>
              <w:ind w:left="437" w:hanging="53"/>
              <w:rPr>
                <w:rFonts w:ascii="Arial" w:hAnsi="Arial" w:cs="Arial"/>
              </w:rPr>
            </w:pPr>
            <w:r>
              <w:rPr>
                <w:bCs/>
              </w:rPr>
              <w:t>Antimicrobial S</w:t>
            </w:r>
            <w:r w:rsidR="00D14F66" w:rsidRPr="00AF2F7E">
              <w:rPr>
                <w:bCs/>
              </w:rPr>
              <w:t xml:space="preserve">tewardship </w:t>
            </w:r>
            <w:r w:rsidR="00D14F66">
              <w:rPr>
                <w:bCs/>
              </w:rPr>
              <w:t>R</w:t>
            </w:r>
            <w:r w:rsidR="00D14F66" w:rsidRPr="00AF2F7E">
              <w:rPr>
                <w:bCs/>
              </w:rPr>
              <w:t>ounds</w:t>
            </w:r>
          </w:p>
        </w:tc>
        <w:tc>
          <w:tcPr>
            <w:tcW w:w="3533" w:type="dxa"/>
          </w:tcPr>
          <w:p w14:paraId="27629A87" w14:textId="77777777" w:rsidR="000519FC" w:rsidRDefault="000519FC" w:rsidP="00AF2F7E">
            <w:pPr>
              <w:pStyle w:val="NoSpacing"/>
            </w:pPr>
          </w:p>
          <w:p w14:paraId="0CCEF966" w14:textId="77777777" w:rsidR="00D14F66" w:rsidRDefault="00D14F66" w:rsidP="00D14F66">
            <w:pPr>
              <w:pStyle w:val="NoSpacing"/>
              <w:rPr>
                <w:bCs/>
              </w:rPr>
            </w:pPr>
            <w:r w:rsidRPr="00AF2F7E">
              <w:rPr>
                <w:bCs/>
              </w:rPr>
              <w:t>Gemma Pill</w:t>
            </w:r>
            <w:r>
              <w:rPr>
                <w:bCs/>
              </w:rPr>
              <w:t xml:space="preserve">, AMS </w:t>
            </w:r>
            <w:r w:rsidRPr="00D17D75">
              <w:rPr>
                <w:rFonts w:cs="Arial"/>
                <w:lang w:val="en-GB"/>
              </w:rPr>
              <w:t>Advanced Clinical Practitioner</w:t>
            </w:r>
            <w:r>
              <w:rPr>
                <w:rFonts w:cs="Arial"/>
                <w:lang w:val="en-GB"/>
              </w:rPr>
              <w:t>,</w:t>
            </w:r>
          </w:p>
          <w:p w14:paraId="7B42750C" w14:textId="77777777" w:rsidR="00036948" w:rsidRPr="00AF2F7E" w:rsidRDefault="00D14F66" w:rsidP="00D14F66">
            <w:pPr>
              <w:pStyle w:val="NoSpacing"/>
              <w:rPr>
                <w:rFonts w:ascii="Arial" w:hAnsi="Arial" w:cs="Arial"/>
              </w:rPr>
            </w:pPr>
            <w:r>
              <w:rPr>
                <w:bCs/>
              </w:rPr>
              <w:t>Oxford University Hospitals</w:t>
            </w:r>
          </w:p>
        </w:tc>
      </w:tr>
      <w:tr w:rsidR="00AF2F7E" w:rsidRPr="00000A22" w14:paraId="68834E65" w14:textId="77777777" w:rsidTr="00F36398">
        <w:trPr>
          <w:trHeight w:val="746"/>
        </w:trPr>
        <w:tc>
          <w:tcPr>
            <w:tcW w:w="1065" w:type="dxa"/>
          </w:tcPr>
          <w:p w14:paraId="46368997" w14:textId="1931E360" w:rsidR="00AF2F7E" w:rsidRPr="00685CB7" w:rsidRDefault="000519FC" w:rsidP="00907BD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85CB7">
              <w:rPr>
                <w:rFonts w:cs="Arial"/>
                <w:color w:val="auto"/>
                <w:sz w:val="22"/>
                <w:szCs w:val="22"/>
              </w:rPr>
              <w:t>11:</w:t>
            </w:r>
            <w:r w:rsidR="00621E3C">
              <w:rPr>
                <w:rFonts w:cs="Arial"/>
                <w:color w:val="auto"/>
                <w:sz w:val="22"/>
                <w:szCs w:val="22"/>
              </w:rPr>
              <w:t>35</w:t>
            </w:r>
            <w:r w:rsidR="00907BD8">
              <w:rPr>
                <w:rFonts w:cs="Arial"/>
                <w:color w:val="auto"/>
                <w:sz w:val="22"/>
                <w:szCs w:val="22"/>
              </w:rPr>
              <w:t xml:space="preserve">          </w:t>
            </w:r>
          </w:p>
        </w:tc>
        <w:tc>
          <w:tcPr>
            <w:tcW w:w="5603" w:type="dxa"/>
          </w:tcPr>
          <w:p w14:paraId="35494CA8" w14:textId="77777777" w:rsidR="00AF2F7E" w:rsidRPr="003A108C" w:rsidRDefault="00AF2F7E" w:rsidP="00AF2F7E">
            <w:pPr>
              <w:rPr>
                <w:rFonts w:cs="Arial"/>
                <w:b/>
                <w:bCs/>
                <w:color w:val="0070C0"/>
                <w:sz w:val="23"/>
                <w:szCs w:val="23"/>
              </w:rPr>
            </w:pPr>
            <w:r w:rsidRPr="003A108C">
              <w:rPr>
                <w:rFonts w:cs="Arial"/>
                <w:b/>
                <w:bCs/>
                <w:color w:val="0070C0"/>
                <w:sz w:val="23"/>
                <w:szCs w:val="23"/>
              </w:rPr>
              <w:t>Domain 6: Interprofessional collaborative practice</w:t>
            </w:r>
          </w:p>
          <w:p w14:paraId="2CA6BD28" w14:textId="04D8FB24" w:rsidR="00036948" w:rsidRPr="00AF2F7E" w:rsidRDefault="000B5E85" w:rsidP="003E13DD">
            <w:pPr>
              <w:pStyle w:val="NoSpacing"/>
              <w:numPr>
                <w:ilvl w:val="0"/>
                <w:numId w:val="14"/>
              </w:numPr>
              <w:ind w:left="809" w:hanging="425"/>
              <w:rPr>
                <w:rStyle w:val="Hyperlink"/>
              </w:rPr>
            </w:pPr>
            <w:r w:rsidRPr="000B5E85">
              <w:rPr>
                <w:bCs/>
              </w:rPr>
              <w:t>The Advanced Clinical Practitioner (ACP) role in Infection sciences (clinical microbiology and virology)</w:t>
            </w:r>
            <w:r>
              <w:rPr>
                <w:bCs/>
              </w:rPr>
              <w:t xml:space="preserve"> </w:t>
            </w:r>
          </w:p>
        </w:tc>
        <w:tc>
          <w:tcPr>
            <w:tcW w:w="3533" w:type="dxa"/>
          </w:tcPr>
          <w:p w14:paraId="13B377DB" w14:textId="77777777" w:rsidR="003B455C" w:rsidRDefault="003B455C" w:rsidP="003B455C">
            <w:pPr>
              <w:pStyle w:val="NoSpacing"/>
              <w:rPr>
                <w:rStyle w:val="Hyperlink"/>
                <w:color w:val="auto"/>
              </w:rPr>
            </w:pPr>
          </w:p>
          <w:p w14:paraId="6709DB9B" w14:textId="77777777" w:rsidR="003B455C" w:rsidRPr="00D17D75" w:rsidRDefault="003B455C" w:rsidP="003B455C">
            <w:pPr>
              <w:pStyle w:val="NoSpacing"/>
              <w:rPr>
                <w:rFonts w:cs="Arial"/>
                <w:lang w:val="en-GB"/>
              </w:rPr>
            </w:pPr>
            <w:r>
              <w:rPr>
                <w:rStyle w:val="Hyperlink"/>
                <w:color w:val="auto"/>
              </w:rPr>
              <w:t xml:space="preserve">Laura Ahearn, </w:t>
            </w:r>
            <w:r w:rsidRPr="00D17D75">
              <w:rPr>
                <w:rFonts w:cs="Arial"/>
                <w:lang w:val="en-GB"/>
              </w:rPr>
              <w:t>Advanced Clinical Practitioner</w:t>
            </w:r>
            <w:r>
              <w:rPr>
                <w:rFonts w:cs="Arial"/>
                <w:lang w:val="en-GB"/>
              </w:rPr>
              <w:t xml:space="preserve">, </w:t>
            </w:r>
            <w:r w:rsidRPr="00D17D75">
              <w:rPr>
                <w:rFonts w:cs="Arial"/>
                <w:lang w:val="en-GB"/>
              </w:rPr>
              <w:t>Respiratory Medicine</w:t>
            </w:r>
          </w:p>
          <w:p w14:paraId="003ABB5B" w14:textId="77777777" w:rsidR="00AF2F7E" w:rsidRDefault="00AF2F7E" w:rsidP="00AF2F7E">
            <w:pPr>
              <w:pStyle w:val="NoSpacing"/>
              <w:rPr>
                <w:bCs/>
              </w:rPr>
            </w:pPr>
            <w:r>
              <w:rPr>
                <w:bCs/>
              </w:rPr>
              <w:t>and Mike P</w:t>
            </w:r>
            <w:hyperlink r:id="rId13" w:tgtFrame="_blank" w:tooltip="mailto:michael.przybylo@nca.nhs.uk" w:history="1">
              <w:r w:rsidRPr="00AF2F7E">
                <w:rPr>
                  <w:bCs/>
                </w:rPr>
                <w:t>rzybylo</w:t>
              </w:r>
              <w:r>
                <w:rPr>
                  <w:bCs/>
                </w:rPr>
                <w:t xml:space="preserve">, </w:t>
              </w:r>
            </w:hyperlink>
            <w:r w:rsidRPr="00AF2F7E">
              <w:rPr>
                <w:bCs/>
              </w:rPr>
              <w:t>Consultant Microbiologist</w:t>
            </w:r>
          </w:p>
          <w:p w14:paraId="683230B4" w14:textId="77777777" w:rsidR="00AF2F7E" w:rsidRPr="00AF2F7E" w:rsidRDefault="008A2D24" w:rsidP="00F36398">
            <w:pPr>
              <w:pStyle w:val="NoSpacing"/>
            </w:pPr>
            <w:r>
              <w:rPr>
                <w:bCs/>
              </w:rPr>
              <w:t>The Royal Oldham Hospital (N</w:t>
            </w:r>
            <w:proofErr w:type="spellStart"/>
            <w:r>
              <w:rPr>
                <w:rFonts w:cs="Arial"/>
                <w:lang w:val="en-GB"/>
              </w:rPr>
              <w:t>orthern</w:t>
            </w:r>
            <w:proofErr w:type="spellEnd"/>
            <w:r>
              <w:rPr>
                <w:rFonts w:cs="Arial"/>
                <w:lang w:val="en-GB"/>
              </w:rPr>
              <w:t xml:space="preserve"> Care Alliance)</w:t>
            </w:r>
          </w:p>
        </w:tc>
      </w:tr>
      <w:tr w:rsidR="003B455C" w:rsidRPr="00000A22" w14:paraId="25446FC7" w14:textId="77777777" w:rsidTr="00F36398">
        <w:trPr>
          <w:trHeight w:val="562"/>
        </w:trPr>
        <w:tc>
          <w:tcPr>
            <w:tcW w:w="1065" w:type="dxa"/>
          </w:tcPr>
          <w:p w14:paraId="10635B3A" w14:textId="1F7B32BF" w:rsidR="00D80CD7" w:rsidRPr="003B455C" w:rsidRDefault="003B455C" w:rsidP="00D80CD7">
            <w:p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1</w:t>
            </w:r>
            <w:r w:rsidR="007272E4">
              <w:rPr>
                <w:rFonts w:cs="Arial"/>
                <w:color w:val="auto"/>
                <w:sz w:val="22"/>
                <w:szCs w:val="22"/>
              </w:rPr>
              <w:t>1:</w:t>
            </w:r>
            <w:r w:rsidR="00621E3C">
              <w:rPr>
                <w:rFonts w:cs="Arial"/>
                <w:color w:val="auto"/>
                <w:sz w:val="22"/>
                <w:szCs w:val="22"/>
              </w:rPr>
              <w:t>48</w:t>
            </w:r>
            <w:r w:rsidR="007272E4">
              <w:rPr>
                <w:rFonts w:cs="Arial"/>
                <w:color w:val="auto"/>
                <w:sz w:val="22"/>
                <w:szCs w:val="22"/>
              </w:rPr>
              <w:t xml:space="preserve">  </w:t>
            </w:r>
            <w:r w:rsidR="00907BD8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03" w:type="dxa"/>
          </w:tcPr>
          <w:p w14:paraId="4EAF6E13" w14:textId="77777777" w:rsidR="003B455C" w:rsidRPr="00F36398" w:rsidRDefault="003B455C" w:rsidP="00AF2F7E">
            <w:pPr>
              <w:pStyle w:val="NoSpacing"/>
              <w:rPr>
                <w:rFonts w:ascii="Arial" w:hAnsi="Arial" w:cs="Arial"/>
                <w:b/>
                <w:bCs/>
                <w:color w:val="231F20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 w:themeColor="background1"/>
                <w:sz w:val="24"/>
                <w:szCs w:val="24"/>
              </w:rPr>
              <w:t>Q&amp;A session for Domains 4 to 6</w:t>
            </w:r>
          </w:p>
        </w:tc>
        <w:tc>
          <w:tcPr>
            <w:tcW w:w="3533" w:type="dxa"/>
          </w:tcPr>
          <w:p w14:paraId="3B1EBCF9" w14:textId="77777777" w:rsidR="003B455C" w:rsidRDefault="003B455C" w:rsidP="00AF2F7E">
            <w:pPr>
              <w:pStyle w:val="NoSpacing"/>
              <w:rPr>
                <w:rFonts w:cs="Arial"/>
              </w:rPr>
            </w:pPr>
          </w:p>
        </w:tc>
      </w:tr>
      <w:tr w:rsidR="00780A32" w:rsidRPr="00000A22" w14:paraId="3D848C81" w14:textId="77777777" w:rsidTr="00F36398">
        <w:tc>
          <w:tcPr>
            <w:tcW w:w="1065" w:type="dxa"/>
          </w:tcPr>
          <w:p w14:paraId="4D80FE88" w14:textId="04612B99" w:rsidR="00780A32" w:rsidRPr="00AF2F7E" w:rsidRDefault="007272E4" w:rsidP="007272E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11:5</w:t>
            </w:r>
            <w:r w:rsidR="00621E3C">
              <w:rPr>
                <w:rFonts w:cs="Arial"/>
                <w:color w:val="auto"/>
                <w:sz w:val="22"/>
                <w:szCs w:val="22"/>
              </w:rPr>
              <w:t>5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5603" w:type="dxa"/>
          </w:tcPr>
          <w:p w14:paraId="68B18E0E" w14:textId="77777777" w:rsidR="009E7C3A" w:rsidRDefault="000519FC" w:rsidP="00AF2F7E">
            <w:pPr>
              <w:pStyle w:val="NoSpacing"/>
            </w:pPr>
            <w:r>
              <w:t xml:space="preserve">Closing Remarks </w:t>
            </w:r>
          </w:p>
          <w:p w14:paraId="7EA3A971" w14:textId="788982CA" w:rsidR="00B77FE0" w:rsidRPr="004F1E0C" w:rsidRDefault="00B77FE0" w:rsidP="009E7C3A">
            <w:pPr>
              <w:pStyle w:val="NoSpacing"/>
            </w:pPr>
          </w:p>
        </w:tc>
        <w:tc>
          <w:tcPr>
            <w:tcW w:w="3533" w:type="dxa"/>
          </w:tcPr>
          <w:p w14:paraId="67A845A4" w14:textId="77777777" w:rsidR="00780A32" w:rsidRPr="00AF2F7E" w:rsidRDefault="009E7C3A" w:rsidP="00F3639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Sue Bowler</w:t>
            </w:r>
            <w:r w:rsidR="00621E3C">
              <w:rPr>
                <w:rFonts w:cs="Arial"/>
              </w:rPr>
              <w:t xml:space="preserve">, </w:t>
            </w:r>
            <w:r w:rsidR="00621E3C" w:rsidRPr="003A108C">
              <w:t xml:space="preserve">Antimicrobial Stewardship Nurse Specialist, </w:t>
            </w:r>
            <w:r w:rsidR="00621E3C">
              <w:t>Not</w:t>
            </w:r>
            <w:r w:rsidR="00621E3C" w:rsidRPr="003A108C">
              <w:t>tingham University Hospitals NHS Trust</w:t>
            </w:r>
          </w:p>
        </w:tc>
      </w:tr>
    </w:tbl>
    <w:p w14:paraId="210F083B" w14:textId="77777777" w:rsidR="003E546C" w:rsidRPr="009E7C3A" w:rsidRDefault="003E546C" w:rsidP="009E7C3A">
      <w:pPr>
        <w:pStyle w:val="NoSpacing"/>
        <w:rPr>
          <w:lang w:eastAsia="en-GB"/>
        </w:rPr>
      </w:pPr>
    </w:p>
    <w:p w14:paraId="58BB9154" w14:textId="27C62D68" w:rsidR="009E7C3A" w:rsidRPr="00C5248F" w:rsidRDefault="00621E3C" w:rsidP="009E7C3A">
      <w:pPr>
        <w:pStyle w:val="NoSpacing"/>
        <w:rPr>
          <w:rFonts w:ascii="Arial" w:hAnsi="Arial" w:cs="Arial"/>
          <w:b/>
          <w:bCs/>
          <w:color w:val="231F20" w:themeColor="background1"/>
          <w:sz w:val="24"/>
          <w:szCs w:val="24"/>
          <w:lang w:eastAsia="en-GB"/>
        </w:rPr>
      </w:pPr>
      <w:r w:rsidRPr="00C5248F">
        <w:rPr>
          <w:rFonts w:ascii="Arial" w:hAnsi="Arial" w:cs="Arial"/>
          <w:b/>
          <w:bCs/>
          <w:color w:val="231F20" w:themeColor="background1"/>
          <w:sz w:val="24"/>
          <w:szCs w:val="24"/>
          <w:lang w:eastAsia="en-GB"/>
        </w:rPr>
        <w:t>Post event notes</w:t>
      </w:r>
      <w:r w:rsidR="009E7C3A" w:rsidRPr="00C5248F">
        <w:rPr>
          <w:rFonts w:ascii="Arial" w:hAnsi="Arial" w:cs="Arial"/>
          <w:b/>
          <w:bCs/>
          <w:color w:val="231F20" w:themeColor="background1"/>
          <w:sz w:val="24"/>
          <w:szCs w:val="24"/>
          <w:lang w:eastAsia="en-GB"/>
        </w:rPr>
        <w:t xml:space="preserve">: </w:t>
      </w:r>
    </w:p>
    <w:p w14:paraId="2EC331D0" w14:textId="60BED7D1" w:rsidR="0037612D" w:rsidRDefault="00F36398" w:rsidP="0037612D">
      <w:pPr>
        <w:pStyle w:val="NoSpacing"/>
        <w:numPr>
          <w:ilvl w:val="0"/>
          <w:numId w:val="21"/>
        </w:numPr>
        <w:rPr>
          <w:rFonts w:ascii="Calibri" w:hAnsi="Calibri" w:cs="Calibri"/>
          <w:sz w:val="24"/>
          <w:szCs w:val="24"/>
          <w:lang w:eastAsia="en-GB"/>
        </w:rPr>
      </w:pPr>
      <w:r w:rsidRPr="0037612D">
        <w:rPr>
          <w:rFonts w:ascii="Calibri" w:hAnsi="Calibri" w:cs="Calibri"/>
          <w:sz w:val="24"/>
          <w:szCs w:val="24"/>
          <w:lang w:eastAsia="en-GB"/>
        </w:rPr>
        <w:t xml:space="preserve">As soon as the </w:t>
      </w:r>
      <w:r w:rsidR="009E7C3A" w:rsidRPr="0037612D">
        <w:rPr>
          <w:rFonts w:ascii="Calibri" w:hAnsi="Calibri" w:cs="Calibri"/>
          <w:sz w:val="24"/>
          <w:szCs w:val="24"/>
          <w:lang w:eastAsia="en-GB"/>
        </w:rPr>
        <w:t>recording of today’s webinar is available</w:t>
      </w:r>
      <w:r w:rsidRPr="0037612D"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="0037612D">
        <w:rPr>
          <w:rFonts w:ascii="Calibri" w:hAnsi="Calibri" w:cs="Calibri"/>
          <w:sz w:val="24"/>
          <w:szCs w:val="24"/>
          <w:lang w:eastAsia="en-GB"/>
        </w:rPr>
        <w:t xml:space="preserve">it will be uploaded to </w:t>
      </w:r>
      <w:hyperlink r:id="rId14" w:history="1">
        <w:r w:rsidR="009E7C3A" w:rsidRPr="0037612D">
          <w:rPr>
            <w:rStyle w:val="Hyperlink"/>
            <w:rFonts w:ascii="Calibri" w:hAnsi="Calibri" w:cs="Calibri"/>
            <w:sz w:val="24"/>
            <w:szCs w:val="24"/>
            <w:lang w:eastAsia="en-GB"/>
          </w:rPr>
          <w:t>FutureNHS/AMR Platform</w:t>
        </w:r>
      </w:hyperlink>
      <w:r w:rsidR="009E7C3A" w:rsidRPr="0037612D">
        <w:rPr>
          <w:rFonts w:ascii="Calibri" w:hAnsi="Calibri" w:cs="Calibri"/>
          <w:sz w:val="24"/>
          <w:szCs w:val="24"/>
          <w:lang w:eastAsia="en-GB"/>
        </w:rPr>
        <w:t xml:space="preserve"> (sign up required)</w:t>
      </w:r>
    </w:p>
    <w:p w14:paraId="4CA2D688" w14:textId="146A46C5" w:rsidR="00A737AC" w:rsidRPr="00383F76" w:rsidRDefault="00F91A03" w:rsidP="004278CA">
      <w:pPr>
        <w:pStyle w:val="NoSpacing"/>
        <w:numPr>
          <w:ilvl w:val="0"/>
          <w:numId w:val="21"/>
        </w:numPr>
        <w:rPr>
          <w:rFonts w:ascii="Calibri" w:hAnsi="Calibri" w:cs="Calibri"/>
          <w:sz w:val="24"/>
          <w:szCs w:val="24"/>
          <w:lang w:eastAsia="en-GB"/>
        </w:rPr>
      </w:pPr>
      <w:r>
        <w:rPr>
          <w:rFonts w:ascii="Calibri" w:hAnsi="Calibri"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3852F4B" wp14:editId="34AD04AC">
            <wp:simplePos x="0" y="0"/>
            <wp:positionH relativeFrom="column">
              <wp:posOffset>4479925</wp:posOffset>
            </wp:positionH>
            <wp:positionV relativeFrom="paragraph">
              <wp:posOffset>49530</wp:posOffset>
            </wp:positionV>
            <wp:extent cx="2011680" cy="2011680"/>
            <wp:effectExtent l="0" t="0" r="7620" b="762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634565225" name="Picture 1" descr="A qr code with people standing in front of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65225" name="Picture 1" descr="A qr code with people standing in front of the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12D" w:rsidRPr="00383F76">
        <w:rPr>
          <w:rFonts w:ascii="Calibri" w:hAnsi="Calibri" w:cs="Calibri"/>
          <w:sz w:val="24"/>
          <w:szCs w:val="24"/>
          <w:lang w:eastAsia="en-GB"/>
        </w:rPr>
        <w:t xml:space="preserve">Certificates of Attendance are available on request and </w:t>
      </w:r>
      <w:r w:rsidR="003316BE" w:rsidRPr="00383F76">
        <w:rPr>
          <w:rFonts w:ascii="Calibri" w:hAnsi="Calibri" w:cs="Calibri"/>
          <w:sz w:val="24"/>
          <w:szCs w:val="24"/>
          <w:lang w:eastAsia="en-GB"/>
        </w:rPr>
        <w:t xml:space="preserve">on receipt of a completed </w:t>
      </w:r>
      <w:hyperlink r:id="rId16" w:history="1">
        <w:proofErr w:type="gramStart"/>
        <w:r w:rsidR="0037612D" w:rsidRPr="00383F76">
          <w:rPr>
            <w:rStyle w:val="Hyperlink"/>
            <w:rFonts w:ascii="Calibri" w:hAnsi="Calibri" w:cs="Calibri"/>
            <w:sz w:val="24"/>
            <w:szCs w:val="24"/>
            <w:lang w:eastAsia="en-GB"/>
          </w:rPr>
          <w:t>Post-Event</w:t>
        </w:r>
        <w:proofErr w:type="gramEnd"/>
        <w:r w:rsidR="0037612D" w:rsidRPr="00383F76">
          <w:rPr>
            <w:rStyle w:val="Hyperlink"/>
            <w:rFonts w:ascii="Calibri" w:hAnsi="Calibri" w:cs="Calibri"/>
            <w:sz w:val="24"/>
            <w:szCs w:val="24"/>
            <w:lang w:eastAsia="en-GB"/>
          </w:rPr>
          <w:t xml:space="preserve"> questionnaire</w:t>
        </w:r>
      </w:hyperlink>
      <w:r w:rsidR="00512FEE" w:rsidRPr="00383F76">
        <w:rPr>
          <w:rFonts w:ascii="Calibri" w:hAnsi="Calibri" w:cs="Calibri"/>
          <w:sz w:val="24"/>
          <w:szCs w:val="24"/>
          <w:lang w:eastAsia="en-GB"/>
        </w:rPr>
        <w:t xml:space="preserve"> (available from 9</w:t>
      </w:r>
      <w:r w:rsidR="00512FEE" w:rsidRPr="00383F76">
        <w:rPr>
          <w:rFonts w:ascii="Calibri" w:hAnsi="Calibri" w:cs="Calibri"/>
          <w:sz w:val="24"/>
          <w:szCs w:val="24"/>
          <w:vertAlign w:val="superscript"/>
          <w:lang w:eastAsia="en-GB"/>
        </w:rPr>
        <w:t>th</w:t>
      </w:r>
      <w:r w:rsidR="00512FEE" w:rsidRPr="00383F76">
        <w:rPr>
          <w:rFonts w:ascii="Calibri" w:hAnsi="Calibri" w:cs="Calibri"/>
          <w:sz w:val="24"/>
          <w:szCs w:val="24"/>
          <w:lang w:eastAsia="en-GB"/>
        </w:rPr>
        <w:t xml:space="preserve"> to 31</w:t>
      </w:r>
      <w:r w:rsidR="00512FEE" w:rsidRPr="00383F76">
        <w:rPr>
          <w:rFonts w:ascii="Calibri" w:hAnsi="Calibri" w:cs="Calibri"/>
          <w:sz w:val="24"/>
          <w:szCs w:val="24"/>
          <w:vertAlign w:val="superscript"/>
          <w:lang w:eastAsia="en-GB"/>
        </w:rPr>
        <w:t>st</w:t>
      </w:r>
      <w:r w:rsidR="00512FEE" w:rsidRPr="00383F76">
        <w:rPr>
          <w:rFonts w:ascii="Calibri" w:hAnsi="Calibri" w:cs="Calibri"/>
          <w:sz w:val="24"/>
          <w:szCs w:val="24"/>
          <w:lang w:eastAsia="en-GB"/>
        </w:rPr>
        <w:t xml:space="preserve"> October)</w:t>
      </w:r>
      <w:r w:rsidR="0037612D" w:rsidRPr="00383F76">
        <w:rPr>
          <w:rFonts w:ascii="Calibri" w:hAnsi="Calibri" w:cs="Calibri"/>
          <w:sz w:val="24"/>
          <w:szCs w:val="24"/>
          <w:lang w:eastAsia="en-GB"/>
        </w:rPr>
        <w:t>.</w:t>
      </w:r>
      <w:r w:rsidR="003316BE" w:rsidRPr="00383F76">
        <w:rPr>
          <w:rFonts w:ascii="Calibri" w:hAnsi="Calibri" w:cs="Calibri"/>
          <w:sz w:val="24"/>
          <w:szCs w:val="24"/>
          <w:lang w:eastAsia="en-GB"/>
        </w:rPr>
        <w:t xml:space="preserve"> Please do take a few minutes to complete the questionnaire as your feedback is important and helps </w:t>
      </w:r>
      <w:r>
        <w:rPr>
          <w:rFonts w:ascii="Calibri" w:hAnsi="Calibri" w:cs="Calibri"/>
          <w:sz w:val="24"/>
          <w:szCs w:val="24"/>
          <w:lang w:eastAsia="en-GB"/>
        </w:rPr>
        <w:t xml:space="preserve">us to </w:t>
      </w:r>
      <w:r w:rsidR="00262A0C" w:rsidRPr="00383F76">
        <w:rPr>
          <w:rFonts w:ascii="Calibri" w:hAnsi="Calibri" w:cs="Calibri"/>
          <w:sz w:val="24"/>
          <w:szCs w:val="24"/>
          <w:lang w:eastAsia="en-GB"/>
        </w:rPr>
        <w:t xml:space="preserve">tailor our </w:t>
      </w:r>
      <w:r w:rsidR="0055352E" w:rsidRPr="00383F76">
        <w:rPr>
          <w:rFonts w:ascii="Calibri" w:hAnsi="Calibri" w:cs="Calibri"/>
          <w:sz w:val="24"/>
          <w:szCs w:val="24"/>
          <w:lang w:eastAsia="en-GB"/>
        </w:rPr>
        <w:t xml:space="preserve">webinars </w:t>
      </w:r>
      <w:r w:rsidR="003316BE" w:rsidRPr="00383F76">
        <w:rPr>
          <w:rFonts w:ascii="Calibri" w:hAnsi="Calibri" w:cs="Calibri"/>
          <w:sz w:val="24"/>
          <w:szCs w:val="24"/>
          <w:lang w:eastAsia="en-GB"/>
        </w:rPr>
        <w:t xml:space="preserve">to your needs. </w:t>
      </w:r>
      <w:r w:rsidR="0037612D" w:rsidRPr="00383F76">
        <w:rPr>
          <w:rFonts w:ascii="Calibri" w:hAnsi="Calibri" w:cs="Calibri"/>
          <w:sz w:val="24"/>
          <w:szCs w:val="24"/>
          <w:lang w:eastAsia="en-GB"/>
        </w:rPr>
        <w:t xml:space="preserve"> </w:t>
      </w:r>
    </w:p>
    <w:p w14:paraId="294E6DBC" w14:textId="4228FAA9" w:rsidR="0037612D" w:rsidRDefault="0037612D" w:rsidP="0037612D">
      <w:pPr>
        <w:pStyle w:val="NoSpacing"/>
        <w:ind w:left="720"/>
        <w:rPr>
          <w:rFonts w:ascii="Calibri" w:hAnsi="Calibri" w:cs="Calibri"/>
          <w:sz w:val="24"/>
          <w:szCs w:val="24"/>
          <w:lang w:eastAsia="en-GB"/>
        </w:rPr>
      </w:pPr>
    </w:p>
    <w:p w14:paraId="40D48EBA" w14:textId="205A35F7" w:rsidR="0037612D" w:rsidRDefault="0037612D" w:rsidP="0037612D">
      <w:pPr>
        <w:pStyle w:val="NoSpacing"/>
        <w:rPr>
          <w:rFonts w:ascii="Calibri" w:hAnsi="Calibri" w:cs="Calibri"/>
          <w:sz w:val="24"/>
          <w:szCs w:val="24"/>
          <w:lang w:eastAsia="en-GB"/>
        </w:rPr>
      </w:pPr>
    </w:p>
    <w:p w14:paraId="35744FB6" w14:textId="77777777" w:rsidR="006C7212" w:rsidRPr="0037612D" w:rsidRDefault="006C7212" w:rsidP="0037612D">
      <w:pPr>
        <w:pStyle w:val="NoSpacing"/>
        <w:rPr>
          <w:rFonts w:ascii="Calibri" w:hAnsi="Calibri" w:cs="Calibri"/>
        </w:rPr>
      </w:pPr>
    </w:p>
    <w:sectPr w:rsidR="006C7212" w:rsidRPr="0037612D" w:rsidSect="0037612D">
      <w:headerReference w:type="default" r:id="rId17"/>
      <w:footerReference w:type="default" r:id="rId18"/>
      <w:pgSz w:w="11906" w:h="16838"/>
      <w:pgMar w:top="1134" w:right="849" w:bottom="680" w:left="1021" w:header="17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7F4B" w14:textId="77777777" w:rsidR="003316BE" w:rsidRDefault="003316BE" w:rsidP="000C24AF">
      <w:pPr>
        <w:spacing w:after="0"/>
      </w:pPr>
      <w:r>
        <w:separator/>
      </w:r>
    </w:p>
  </w:endnote>
  <w:endnote w:type="continuationSeparator" w:id="0">
    <w:p w14:paraId="58844775" w14:textId="77777777" w:rsidR="003316BE" w:rsidRDefault="003316BE" w:rsidP="000C24AF">
      <w:pPr>
        <w:spacing w:after="0"/>
      </w:pPr>
      <w:r>
        <w:continuationSeparator/>
      </w:r>
    </w:p>
  </w:endnote>
  <w:endnote w:type="continuationNotice" w:id="1">
    <w:p w14:paraId="1D51A877" w14:textId="77777777" w:rsidR="003316BE" w:rsidRDefault="00331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F72C" w14:textId="77777777" w:rsidR="009F67D4" w:rsidRDefault="009F67D4">
    <w:pPr>
      <w:pStyle w:val="Footer"/>
      <w:jc w:val="center"/>
      <w:rPr>
        <w:caps/>
        <w:color w:val="003087" w:themeColor="accent1"/>
      </w:rPr>
    </w:pPr>
    <w:r>
      <w:rPr>
        <w:caps/>
        <w:color w:val="003087" w:themeColor="accent1"/>
      </w:rPr>
      <w:fldChar w:fldCharType="begin"/>
    </w:r>
    <w:r>
      <w:rPr>
        <w:caps/>
        <w:color w:val="003087" w:themeColor="accent1"/>
      </w:rPr>
      <w:instrText>PAGE   \* MERGEFORMAT</w:instrText>
    </w:r>
    <w:r>
      <w:rPr>
        <w:caps/>
        <w:color w:val="003087" w:themeColor="accent1"/>
      </w:rPr>
      <w:fldChar w:fldCharType="separate"/>
    </w:r>
    <w:r>
      <w:rPr>
        <w:caps/>
        <w:color w:val="003087" w:themeColor="accent1"/>
      </w:rPr>
      <w:t>2</w:t>
    </w:r>
    <w:r>
      <w:rPr>
        <w:caps/>
        <w:color w:val="003087" w:themeColor="accent1"/>
      </w:rPr>
      <w:fldChar w:fldCharType="end"/>
    </w:r>
  </w:p>
  <w:p w14:paraId="59A031C4" w14:textId="77777777" w:rsidR="009F67D4" w:rsidRDefault="009F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3DB7" w14:textId="77777777" w:rsidR="003316BE" w:rsidRDefault="003316BE" w:rsidP="000C24AF">
      <w:pPr>
        <w:spacing w:after="0"/>
      </w:pPr>
      <w:r>
        <w:separator/>
      </w:r>
    </w:p>
  </w:footnote>
  <w:footnote w:type="continuationSeparator" w:id="0">
    <w:p w14:paraId="6A716517" w14:textId="77777777" w:rsidR="003316BE" w:rsidRDefault="003316BE" w:rsidP="000C24AF">
      <w:pPr>
        <w:spacing w:after="0"/>
      </w:pPr>
      <w:r>
        <w:continuationSeparator/>
      </w:r>
    </w:p>
  </w:footnote>
  <w:footnote w:type="continuationNotice" w:id="1">
    <w:p w14:paraId="0567A4B9" w14:textId="77777777" w:rsidR="003316BE" w:rsidRDefault="00331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6CFF" w14:textId="77777777" w:rsidR="00F25CC7" w:rsidRPr="001D243C" w:rsidRDefault="00F25CC7" w:rsidP="0010188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46CA"/>
    <w:multiLevelType w:val="hybridMultilevel"/>
    <w:tmpl w:val="0882DE44"/>
    <w:lvl w:ilvl="0" w:tplc="93D2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DD0"/>
    <w:multiLevelType w:val="hybridMultilevel"/>
    <w:tmpl w:val="2A24FE72"/>
    <w:lvl w:ilvl="0" w:tplc="0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23959"/>
    <w:multiLevelType w:val="hybridMultilevel"/>
    <w:tmpl w:val="B3EACDCC"/>
    <w:lvl w:ilvl="0" w:tplc="93D2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69BE"/>
    <w:multiLevelType w:val="hybridMultilevel"/>
    <w:tmpl w:val="80524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B4C82"/>
    <w:multiLevelType w:val="hybridMultilevel"/>
    <w:tmpl w:val="A8C2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82138"/>
    <w:multiLevelType w:val="hybridMultilevel"/>
    <w:tmpl w:val="C2721C5E"/>
    <w:lvl w:ilvl="0" w:tplc="A6F8E1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3FC9"/>
    <w:multiLevelType w:val="hybridMultilevel"/>
    <w:tmpl w:val="9C38A112"/>
    <w:lvl w:ilvl="0" w:tplc="93D2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6E34"/>
    <w:multiLevelType w:val="hybridMultilevel"/>
    <w:tmpl w:val="3A2E5E82"/>
    <w:lvl w:ilvl="0" w:tplc="742E96C2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0C4B"/>
    <w:multiLevelType w:val="hybridMultilevel"/>
    <w:tmpl w:val="62CA40AE"/>
    <w:lvl w:ilvl="0" w:tplc="DC843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 w:themeColor="background1"/>
        <w:u w:color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417D"/>
    <w:multiLevelType w:val="hybridMultilevel"/>
    <w:tmpl w:val="4AEE23F8"/>
    <w:lvl w:ilvl="0" w:tplc="93D2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8798E"/>
    <w:multiLevelType w:val="hybridMultilevel"/>
    <w:tmpl w:val="FAAE860E"/>
    <w:lvl w:ilvl="0" w:tplc="041283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0620A"/>
    <w:multiLevelType w:val="hybridMultilevel"/>
    <w:tmpl w:val="06AAE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13850"/>
    <w:multiLevelType w:val="hybridMultilevel"/>
    <w:tmpl w:val="41D2A3B0"/>
    <w:lvl w:ilvl="0" w:tplc="00B22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2BDF"/>
    <w:multiLevelType w:val="hybridMultilevel"/>
    <w:tmpl w:val="37A05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AE03A6"/>
    <w:multiLevelType w:val="hybridMultilevel"/>
    <w:tmpl w:val="3DDEE3FC"/>
    <w:lvl w:ilvl="0" w:tplc="808E5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F5CF2"/>
    <w:multiLevelType w:val="hybridMultilevel"/>
    <w:tmpl w:val="E8EE79A4"/>
    <w:lvl w:ilvl="0" w:tplc="93D2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970BC"/>
    <w:multiLevelType w:val="hybridMultilevel"/>
    <w:tmpl w:val="FA2AE1B4"/>
    <w:lvl w:ilvl="0" w:tplc="93D2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94509"/>
    <w:multiLevelType w:val="hybridMultilevel"/>
    <w:tmpl w:val="B2A2A8A2"/>
    <w:lvl w:ilvl="0" w:tplc="DE7E0E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CA6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27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88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82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C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8E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45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0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F0EEF"/>
    <w:multiLevelType w:val="hybridMultilevel"/>
    <w:tmpl w:val="246831CE"/>
    <w:lvl w:ilvl="0" w:tplc="93D2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97DDA"/>
    <w:multiLevelType w:val="hybridMultilevel"/>
    <w:tmpl w:val="D8BE8238"/>
    <w:lvl w:ilvl="0" w:tplc="E5B8583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17"/>
  </w:num>
  <w:num w:numId="3" w16cid:durableId="1709866119">
    <w:abstractNumId w:val="19"/>
  </w:num>
  <w:num w:numId="4" w16cid:durableId="462969056">
    <w:abstractNumId w:val="15"/>
  </w:num>
  <w:num w:numId="5" w16cid:durableId="1209687515">
    <w:abstractNumId w:val="12"/>
  </w:num>
  <w:num w:numId="6" w16cid:durableId="1910924496">
    <w:abstractNumId w:val="7"/>
  </w:num>
  <w:num w:numId="7" w16cid:durableId="1930560">
    <w:abstractNumId w:val="21"/>
  </w:num>
  <w:num w:numId="8" w16cid:durableId="161169869">
    <w:abstractNumId w:val="2"/>
  </w:num>
  <w:num w:numId="9" w16cid:durableId="1898392533">
    <w:abstractNumId w:val="1"/>
  </w:num>
  <w:num w:numId="10" w16cid:durableId="685256009">
    <w:abstractNumId w:val="6"/>
  </w:num>
  <w:num w:numId="11" w16cid:durableId="103118950">
    <w:abstractNumId w:val="13"/>
  </w:num>
  <w:num w:numId="12" w16cid:durableId="464081045">
    <w:abstractNumId w:val="11"/>
  </w:num>
  <w:num w:numId="13" w16cid:durableId="1990355782">
    <w:abstractNumId w:val="4"/>
  </w:num>
  <w:num w:numId="14" w16cid:durableId="1860192811">
    <w:abstractNumId w:val="9"/>
  </w:num>
  <w:num w:numId="15" w16cid:durableId="1236940591">
    <w:abstractNumId w:val="18"/>
  </w:num>
  <w:num w:numId="16" w16cid:durableId="1778527795">
    <w:abstractNumId w:val="5"/>
  </w:num>
  <w:num w:numId="17" w16cid:durableId="1745293592">
    <w:abstractNumId w:val="14"/>
  </w:num>
  <w:num w:numId="18" w16cid:durableId="288585062">
    <w:abstractNumId w:val="8"/>
  </w:num>
  <w:num w:numId="19" w16cid:durableId="1689721260">
    <w:abstractNumId w:val="10"/>
  </w:num>
  <w:num w:numId="20" w16cid:durableId="202524601">
    <w:abstractNumId w:val="16"/>
  </w:num>
  <w:num w:numId="21" w16cid:durableId="1407990249">
    <w:abstractNumId w:val="20"/>
  </w:num>
  <w:num w:numId="22" w16cid:durableId="20032424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E"/>
    <w:rsid w:val="00000197"/>
    <w:rsid w:val="000005C7"/>
    <w:rsid w:val="00000A22"/>
    <w:rsid w:val="0000416F"/>
    <w:rsid w:val="000108B8"/>
    <w:rsid w:val="0001164C"/>
    <w:rsid w:val="000136CD"/>
    <w:rsid w:val="00020DD4"/>
    <w:rsid w:val="0002444D"/>
    <w:rsid w:val="0003185C"/>
    <w:rsid w:val="00031FD0"/>
    <w:rsid w:val="00032364"/>
    <w:rsid w:val="00036948"/>
    <w:rsid w:val="000519FC"/>
    <w:rsid w:val="00055630"/>
    <w:rsid w:val="00061452"/>
    <w:rsid w:val="00061C06"/>
    <w:rsid w:val="00063745"/>
    <w:rsid w:val="000733A2"/>
    <w:rsid w:val="0008313C"/>
    <w:rsid w:val="000863E2"/>
    <w:rsid w:val="00095621"/>
    <w:rsid w:val="000A266D"/>
    <w:rsid w:val="000A412D"/>
    <w:rsid w:val="000A64E4"/>
    <w:rsid w:val="000B4264"/>
    <w:rsid w:val="000B5E85"/>
    <w:rsid w:val="000B67FD"/>
    <w:rsid w:val="000B76DB"/>
    <w:rsid w:val="000C1089"/>
    <w:rsid w:val="000C2447"/>
    <w:rsid w:val="000C24AF"/>
    <w:rsid w:val="000D39C3"/>
    <w:rsid w:val="000E2EBE"/>
    <w:rsid w:val="000E7B9E"/>
    <w:rsid w:val="00101883"/>
    <w:rsid w:val="0010192E"/>
    <w:rsid w:val="00103F4D"/>
    <w:rsid w:val="0010592F"/>
    <w:rsid w:val="00113EEC"/>
    <w:rsid w:val="00121A3A"/>
    <w:rsid w:val="00125573"/>
    <w:rsid w:val="00127C11"/>
    <w:rsid w:val="00141DDB"/>
    <w:rsid w:val="00144C2C"/>
    <w:rsid w:val="001558FE"/>
    <w:rsid w:val="00157D7E"/>
    <w:rsid w:val="00170441"/>
    <w:rsid w:val="001716E5"/>
    <w:rsid w:val="001B7E20"/>
    <w:rsid w:val="001C3565"/>
    <w:rsid w:val="001C4B5E"/>
    <w:rsid w:val="001C6937"/>
    <w:rsid w:val="001D243C"/>
    <w:rsid w:val="001E004E"/>
    <w:rsid w:val="001E27F8"/>
    <w:rsid w:val="001F2081"/>
    <w:rsid w:val="001F3126"/>
    <w:rsid w:val="0022134A"/>
    <w:rsid w:val="0022596F"/>
    <w:rsid w:val="00227E89"/>
    <w:rsid w:val="0024016D"/>
    <w:rsid w:val="00240B6E"/>
    <w:rsid w:val="00244229"/>
    <w:rsid w:val="00246075"/>
    <w:rsid w:val="00251B94"/>
    <w:rsid w:val="002573D4"/>
    <w:rsid w:val="00262A0C"/>
    <w:rsid w:val="00270D7F"/>
    <w:rsid w:val="00270DAD"/>
    <w:rsid w:val="002744A9"/>
    <w:rsid w:val="00274F83"/>
    <w:rsid w:val="002845A9"/>
    <w:rsid w:val="002855F7"/>
    <w:rsid w:val="00294488"/>
    <w:rsid w:val="002A3F48"/>
    <w:rsid w:val="002A45CD"/>
    <w:rsid w:val="002A5A15"/>
    <w:rsid w:val="002B3BFD"/>
    <w:rsid w:val="002C0816"/>
    <w:rsid w:val="002D3CAD"/>
    <w:rsid w:val="002D44C8"/>
    <w:rsid w:val="002D644E"/>
    <w:rsid w:val="002F0763"/>
    <w:rsid w:val="002F7B8F"/>
    <w:rsid w:val="00311B2F"/>
    <w:rsid w:val="00327AC4"/>
    <w:rsid w:val="003316BE"/>
    <w:rsid w:val="0033715E"/>
    <w:rsid w:val="0034439B"/>
    <w:rsid w:val="0034560E"/>
    <w:rsid w:val="0035386A"/>
    <w:rsid w:val="0035464A"/>
    <w:rsid w:val="0037612D"/>
    <w:rsid w:val="00383835"/>
    <w:rsid w:val="00383F76"/>
    <w:rsid w:val="003A108C"/>
    <w:rsid w:val="003A4B22"/>
    <w:rsid w:val="003B2686"/>
    <w:rsid w:val="003B455C"/>
    <w:rsid w:val="003B6BB4"/>
    <w:rsid w:val="003D3A42"/>
    <w:rsid w:val="003E0E2C"/>
    <w:rsid w:val="003E13DD"/>
    <w:rsid w:val="003E546C"/>
    <w:rsid w:val="003F7B0C"/>
    <w:rsid w:val="0040649D"/>
    <w:rsid w:val="00411D1D"/>
    <w:rsid w:val="00412968"/>
    <w:rsid w:val="00416E90"/>
    <w:rsid w:val="00420E7F"/>
    <w:rsid w:val="00423FAF"/>
    <w:rsid w:val="00427636"/>
    <w:rsid w:val="00430131"/>
    <w:rsid w:val="0043479A"/>
    <w:rsid w:val="00443088"/>
    <w:rsid w:val="00455A3F"/>
    <w:rsid w:val="00472D33"/>
    <w:rsid w:val="004864E6"/>
    <w:rsid w:val="00491977"/>
    <w:rsid w:val="00497DE0"/>
    <w:rsid w:val="004D373C"/>
    <w:rsid w:val="004D48EE"/>
    <w:rsid w:val="004D763F"/>
    <w:rsid w:val="004E01B0"/>
    <w:rsid w:val="004F068E"/>
    <w:rsid w:val="004F0A67"/>
    <w:rsid w:val="004F1337"/>
    <w:rsid w:val="004F28CE"/>
    <w:rsid w:val="004F6303"/>
    <w:rsid w:val="005014AF"/>
    <w:rsid w:val="0051219F"/>
    <w:rsid w:val="00512FEE"/>
    <w:rsid w:val="005205E1"/>
    <w:rsid w:val="0052756A"/>
    <w:rsid w:val="00534180"/>
    <w:rsid w:val="00536178"/>
    <w:rsid w:val="00544C0C"/>
    <w:rsid w:val="0055352E"/>
    <w:rsid w:val="0056340A"/>
    <w:rsid w:val="005634F0"/>
    <w:rsid w:val="00565C97"/>
    <w:rsid w:val="00577A42"/>
    <w:rsid w:val="0058121B"/>
    <w:rsid w:val="00584D6A"/>
    <w:rsid w:val="00590D21"/>
    <w:rsid w:val="00591368"/>
    <w:rsid w:val="005A3B89"/>
    <w:rsid w:val="005B2702"/>
    <w:rsid w:val="005B3BB6"/>
    <w:rsid w:val="005C068C"/>
    <w:rsid w:val="005C2644"/>
    <w:rsid w:val="005C47B8"/>
    <w:rsid w:val="005D4E5A"/>
    <w:rsid w:val="005D61B4"/>
    <w:rsid w:val="005E044E"/>
    <w:rsid w:val="005F0359"/>
    <w:rsid w:val="00601833"/>
    <w:rsid w:val="00601DBA"/>
    <w:rsid w:val="00611197"/>
    <w:rsid w:val="00611BCC"/>
    <w:rsid w:val="00613251"/>
    <w:rsid w:val="00614F79"/>
    <w:rsid w:val="00615E88"/>
    <w:rsid w:val="00616632"/>
    <w:rsid w:val="00621E3C"/>
    <w:rsid w:val="0063374E"/>
    <w:rsid w:val="00633B2C"/>
    <w:rsid w:val="0063502E"/>
    <w:rsid w:val="00637181"/>
    <w:rsid w:val="00640BB7"/>
    <w:rsid w:val="00654EE0"/>
    <w:rsid w:val="006579D8"/>
    <w:rsid w:val="00663490"/>
    <w:rsid w:val="00670BF1"/>
    <w:rsid w:val="00671B7A"/>
    <w:rsid w:val="00675E35"/>
    <w:rsid w:val="006817A5"/>
    <w:rsid w:val="00684633"/>
    <w:rsid w:val="00685CB7"/>
    <w:rsid w:val="006907EC"/>
    <w:rsid w:val="00692041"/>
    <w:rsid w:val="00694FC4"/>
    <w:rsid w:val="006954ED"/>
    <w:rsid w:val="006C7212"/>
    <w:rsid w:val="006D02E8"/>
    <w:rsid w:val="006E2A91"/>
    <w:rsid w:val="006E420B"/>
    <w:rsid w:val="006E45CC"/>
    <w:rsid w:val="006F37F0"/>
    <w:rsid w:val="00702B4D"/>
    <w:rsid w:val="00710E40"/>
    <w:rsid w:val="0071497F"/>
    <w:rsid w:val="00723A85"/>
    <w:rsid w:val="007272E4"/>
    <w:rsid w:val="007336BE"/>
    <w:rsid w:val="0073429A"/>
    <w:rsid w:val="00751147"/>
    <w:rsid w:val="00753953"/>
    <w:rsid w:val="00761E45"/>
    <w:rsid w:val="00763FA3"/>
    <w:rsid w:val="007663CB"/>
    <w:rsid w:val="00780A32"/>
    <w:rsid w:val="00796E96"/>
    <w:rsid w:val="0079714E"/>
    <w:rsid w:val="007A1D0E"/>
    <w:rsid w:val="007B3AED"/>
    <w:rsid w:val="007E4138"/>
    <w:rsid w:val="007F5954"/>
    <w:rsid w:val="00801629"/>
    <w:rsid w:val="008108B4"/>
    <w:rsid w:val="00811876"/>
    <w:rsid w:val="0081544B"/>
    <w:rsid w:val="00822A62"/>
    <w:rsid w:val="00853A57"/>
    <w:rsid w:val="00855D19"/>
    <w:rsid w:val="00856061"/>
    <w:rsid w:val="008625E8"/>
    <w:rsid w:val="00864885"/>
    <w:rsid w:val="008744B1"/>
    <w:rsid w:val="00880D4A"/>
    <w:rsid w:val="00882549"/>
    <w:rsid w:val="00897829"/>
    <w:rsid w:val="008A2D24"/>
    <w:rsid w:val="008B02DE"/>
    <w:rsid w:val="008C7569"/>
    <w:rsid w:val="008D2816"/>
    <w:rsid w:val="008D5572"/>
    <w:rsid w:val="008D5953"/>
    <w:rsid w:val="008E2296"/>
    <w:rsid w:val="00905552"/>
    <w:rsid w:val="009068F5"/>
    <w:rsid w:val="00907BD8"/>
    <w:rsid w:val="00907D95"/>
    <w:rsid w:val="00917854"/>
    <w:rsid w:val="00922006"/>
    <w:rsid w:val="00922AD1"/>
    <w:rsid w:val="009240B2"/>
    <w:rsid w:val="0094128E"/>
    <w:rsid w:val="00962663"/>
    <w:rsid w:val="00970C89"/>
    <w:rsid w:val="00976341"/>
    <w:rsid w:val="00987163"/>
    <w:rsid w:val="00990E1C"/>
    <w:rsid w:val="009A0001"/>
    <w:rsid w:val="009A3CA7"/>
    <w:rsid w:val="009A3D98"/>
    <w:rsid w:val="009B0321"/>
    <w:rsid w:val="009B47EA"/>
    <w:rsid w:val="009C27F0"/>
    <w:rsid w:val="009D24D4"/>
    <w:rsid w:val="009E7C3A"/>
    <w:rsid w:val="009F09FD"/>
    <w:rsid w:val="009F115A"/>
    <w:rsid w:val="009F1650"/>
    <w:rsid w:val="009F4912"/>
    <w:rsid w:val="009F67D4"/>
    <w:rsid w:val="009F7412"/>
    <w:rsid w:val="00A02EEF"/>
    <w:rsid w:val="00A03469"/>
    <w:rsid w:val="00A124B9"/>
    <w:rsid w:val="00A24407"/>
    <w:rsid w:val="00A268E2"/>
    <w:rsid w:val="00A32D97"/>
    <w:rsid w:val="00A47661"/>
    <w:rsid w:val="00A646D7"/>
    <w:rsid w:val="00A6602D"/>
    <w:rsid w:val="00A66950"/>
    <w:rsid w:val="00A70202"/>
    <w:rsid w:val="00A72CAF"/>
    <w:rsid w:val="00A737AC"/>
    <w:rsid w:val="00A75B7E"/>
    <w:rsid w:val="00A812B3"/>
    <w:rsid w:val="00A8270C"/>
    <w:rsid w:val="00A876AA"/>
    <w:rsid w:val="00AB3248"/>
    <w:rsid w:val="00AB6647"/>
    <w:rsid w:val="00AB731C"/>
    <w:rsid w:val="00AC103C"/>
    <w:rsid w:val="00AC7958"/>
    <w:rsid w:val="00AD3687"/>
    <w:rsid w:val="00AE45DB"/>
    <w:rsid w:val="00AE554A"/>
    <w:rsid w:val="00AE6B55"/>
    <w:rsid w:val="00AE6BDF"/>
    <w:rsid w:val="00AF1BD2"/>
    <w:rsid w:val="00AF2F7E"/>
    <w:rsid w:val="00AF7217"/>
    <w:rsid w:val="00B051B5"/>
    <w:rsid w:val="00B44DD5"/>
    <w:rsid w:val="00B57496"/>
    <w:rsid w:val="00B60709"/>
    <w:rsid w:val="00B714B1"/>
    <w:rsid w:val="00B738AB"/>
    <w:rsid w:val="00B75D52"/>
    <w:rsid w:val="00B77C41"/>
    <w:rsid w:val="00B77FE0"/>
    <w:rsid w:val="00B81669"/>
    <w:rsid w:val="00B907B5"/>
    <w:rsid w:val="00BA6DA0"/>
    <w:rsid w:val="00BC328A"/>
    <w:rsid w:val="00BC5961"/>
    <w:rsid w:val="00BC78C6"/>
    <w:rsid w:val="00BD3D91"/>
    <w:rsid w:val="00BE0046"/>
    <w:rsid w:val="00BE6447"/>
    <w:rsid w:val="00C01C58"/>
    <w:rsid w:val="00C01D97"/>
    <w:rsid w:val="00C021AB"/>
    <w:rsid w:val="00C07F6B"/>
    <w:rsid w:val="00C2179F"/>
    <w:rsid w:val="00C2506B"/>
    <w:rsid w:val="00C3651F"/>
    <w:rsid w:val="00C37063"/>
    <w:rsid w:val="00C40AAB"/>
    <w:rsid w:val="00C5248F"/>
    <w:rsid w:val="00C52947"/>
    <w:rsid w:val="00C67367"/>
    <w:rsid w:val="00C8187B"/>
    <w:rsid w:val="00C846FE"/>
    <w:rsid w:val="00C92413"/>
    <w:rsid w:val="00CA0FAC"/>
    <w:rsid w:val="00CA667A"/>
    <w:rsid w:val="00CC7B1C"/>
    <w:rsid w:val="00CD63EA"/>
    <w:rsid w:val="00CE086C"/>
    <w:rsid w:val="00CE435D"/>
    <w:rsid w:val="00CF7DA5"/>
    <w:rsid w:val="00D14F66"/>
    <w:rsid w:val="00D16C86"/>
    <w:rsid w:val="00D17D75"/>
    <w:rsid w:val="00D2315A"/>
    <w:rsid w:val="00D356F8"/>
    <w:rsid w:val="00D45852"/>
    <w:rsid w:val="00D50FF0"/>
    <w:rsid w:val="00D52E25"/>
    <w:rsid w:val="00D66537"/>
    <w:rsid w:val="00D80CD7"/>
    <w:rsid w:val="00D92BBC"/>
    <w:rsid w:val="00D93D0D"/>
    <w:rsid w:val="00DA589B"/>
    <w:rsid w:val="00DA6118"/>
    <w:rsid w:val="00DB42F4"/>
    <w:rsid w:val="00DC7A9D"/>
    <w:rsid w:val="00DD1729"/>
    <w:rsid w:val="00DD1D6D"/>
    <w:rsid w:val="00DD25A6"/>
    <w:rsid w:val="00DD3B24"/>
    <w:rsid w:val="00DD77F0"/>
    <w:rsid w:val="00DD7C30"/>
    <w:rsid w:val="00DE3538"/>
    <w:rsid w:val="00DE3AB8"/>
    <w:rsid w:val="00DF4DBC"/>
    <w:rsid w:val="00E23936"/>
    <w:rsid w:val="00E27884"/>
    <w:rsid w:val="00E45C31"/>
    <w:rsid w:val="00E47582"/>
    <w:rsid w:val="00E5122E"/>
    <w:rsid w:val="00E5704B"/>
    <w:rsid w:val="00E85295"/>
    <w:rsid w:val="00EB1195"/>
    <w:rsid w:val="00EB4C88"/>
    <w:rsid w:val="00EB6372"/>
    <w:rsid w:val="00EC37E3"/>
    <w:rsid w:val="00EC49B3"/>
    <w:rsid w:val="00EC5299"/>
    <w:rsid w:val="00ED0CB2"/>
    <w:rsid w:val="00ED3649"/>
    <w:rsid w:val="00EE0481"/>
    <w:rsid w:val="00F05E04"/>
    <w:rsid w:val="00F06F3B"/>
    <w:rsid w:val="00F13D85"/>
    <w:rsid w:val="00F15437"/>
    <w:rsid w:val="00F25AE1"/>
    <w:rsid w:val="00F25CC7"/>
    <w:rsid w:val="00F36398"/>
    <w:rsid w:val="00F42EB9"/>
    <w:rsid w:val="00F523E6"/>
    <w:rsid w:val="00F555AC"/>
    <w:rsid w:val="00F5718C"/>
    <w:rsid w:val="00F609E1"/>
    <w:rsid w:val="00F61204"/>
    <w:rsid w:val="00F81645"/>
    <w:rsid w:val="00F8486E"/>
    <w:rsid w:val="00F8709D"/>
    <w:rsid w:val="00F91A03"/>
    <w:rsid w:val="00F92AD2"/>
    <w:rsid w:val="00F94E17"/>
    <w:rsid w:val="00FA30C8"/>
    <w:rsid w:val="00FA4212"/>
    <w:rsid w:val="00FB4899"/>
    <w:rsid w:val="00FB4EB0"/>
    <w:rsid w:val="00FE211E"/>
    <w:rsid w:val="00FE588A"/>
    <w:rsid w:val="00FE59C4"/>
    <w:rsid w:val="00FE6D23"/>
    <w:rsid w:val="00FF5782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9B264"/>
  <w15:docId w15:val="{170FCE2B-122D-4BC9-9473-C0428B57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CD63EA"/>
    <w:pPr>
      <w:spacing w:before="120" w:after="120" w:line="264" w:lineRule="auto"/>
      <w:outlineLvl w:val="2"/>
    </w:pPr>
    <w:rPr>
      <w:rFonts w:ascii="Arial Bold" w:eastAsia="Calibri" w:hAnsi="Arial Bold" w:cs="Arial"/>
      <w:b/>
      <w:color w:val="005EB8" w:themeColor="text2"/>
      <w:kern w:val="28"/>
      <w:sz w:val="26"/>
      <w:szCs w:val="22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CD63EA"/>
    <w:rPr>
      <w:rFonts w:ascii="Arial Bold" w:eastAsia="Calibri" w:hAnsi="Arial Bold" w:cs="Arial"/>
      <w:b/>
      <w:color w:val="005EB8" w:themeColor="text2"/>
      <w:kern w:val="28"/>
      <w:sz w:val="26"/>
      <w:szCs w:val="22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5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paragraph" w:styleId="NoSpacing">
    <w:name w:val="No Spacing"/>
    <w:uiPriority w:val="1"/>
    <w:qFormat/>
    <w:rsid w:val="00CD63EA"/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3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CAD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CAD"/>
    <w:rPr>
      <w:rFonts w:ascii="Arial" w:hAnsi="Arial"/>
      <w:b/>
      <w:bCs/>
      <w:color w:val="425563" w:themeColor="accent6"/>
    </w:rPr>
  </w:style>
  <w:style w:type="character" w:styleId="UnresolvedMention">
    <w:name w:val="Unresolved Mention"/>
    <w:basedOn w:val="DefaultParagraphFont"/>
    <w:uiPriority w:val="99"/>
    <w:semiHidden/>
    <w:unhideWhenUsed/>
    <w:rsid w:val="00270D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67D4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Revision">
    <w:name w:val="Revision"/>
    <w:hidden/>
    <w:uiPriority w:val="99"/>
    <w:semiHidden/>
    <w:rsid w:val="00D17D75"/>
    <w:rPr>
      <w:rFonts w:ascii="Arial" w:hAnsi="Arial"/>
      <w:color w:val="425563" w:themeColor="accent6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2D97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przybylo@nca.nhs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7ALHz6fwC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ture.nhs.uk/A_M_R/view?objectID=52504880&amp;done=OBJChangesSaved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f6954-b372-4081-bd77-3a7d607eb5dd">
      <Terms xmlns="http://schemas.microsoft.com/office/infopath/2007/PartnerControls"/>
    </lcf76f155ced4ddcb4097134ff3c332f>
    <TaxCatchAll xmlns="cccaf3ac-2de9-44d4-aa31-54302fceb5f7" xsi:nil="true"/>
    <_ip_UnifiedCompliancePolicyUIAction xmlns="http://schemas.microsoft.com/sharepoint/v3" xsi:nil="true"/>
    <_ip_UnifiedCompliancePolicyProperties xmlns="http://schemas.microsoft.com/sharepoint/v3" xsi:nil="true"/>
    <Review_x0020_Date xmlns="309f6954-b372-4081-bd77-3a7d607eb5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F0989C3A27B4AB889C1D06B8BC7C6" ma:contentTypeVersion="35" ma:contentTypeDescription="Create a new document." ma:contentTypeScope="" ma:versionID="ac71fd0c122709b38806647dd4ae0db3">
  <xsd:schema xmlns:xsd="http://www.w3.org/2001/XMLSchema" xmlns:xs="http://www.w3.org/2001/XMLSchema" xmlns:p="http://schemas.microsoft.com/office/2006/metadata/properties" xmlns:ns1="http://schemas.microsoft.com/sharepoint/v3" xmlns:ns2="24fe2733-5504-4dba-bfd4-ff756d29de81" xmlns:ns3="309f6954-b372-4081-bd77-3a7d607eb5dd" xmlns:ns4="cccaf3ac-2de9-44d4-aa31-54302fceb5f7" targetNamespace="http://schemas.microsoft.com/office/2006/metadata/properties" ma:root="true" ma:fieldsID="d044cd3bebf555c6b8f11fa1cdc3ff51" ns1:_="" ns2:_="" ns3:_="" ns4:_="">
    <xsd:import namespace="http://schemas.microsoft.com/sharepoint/v3"/>
    <xsd:import namespace="24fe2733-5504-4dba-bfd4-ff756d29de81"/>
    <xsd:import namespace="309f6954-b372-4081-bd77-3a7d607eb5dd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2733-5504-4dba-bfd4-ff756d29d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954-b372-4081-bd77-3a7d607eb5d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sharepoint/v3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ccaf3ac-2de9-44d4-aa31-54302fceb5f7"/>
    <ds:schemaRef ds:uri="309f6954-b372-4081-bd77-3a7d607eb5dd"/>
    <ds:schemaRef ds:uri="24fe2733-5504-4dba-bfd4-ff756d29de81"/>
  </ds:schemaRefs>
</ds:datastoreItem>
</file>

<file path=customXml/itemProps2.xml><?xml version="1.0" encoding="utf-8"?>
<ds:datastoreItem xmlns:ds="http://schemas.openxmlformats.org/officeDocument/2006/customXml" ds:itemID="{1DBA551A-1990-4A2B-9BBF-6D65380E2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fe2733-5504-4dba-bfd4-ff756d29de81"/>
    <ds:schemaRef ds:uri="309f6954-b372-4081-bd77-3a7d607eb5dd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Fiona Marshall</dc:creator>
  <cp:keywords/>
  <cp:lastModifiedBy>Fiona Marshall</cp:lastModifiedBy>
  <cp:revision>13</cp:revision>
  <cp:lastPrinted>2016-07-14T17:27:00Z</cp:lastPrinted>
  <dcterms:created xsi:type="dcterms:W3CDTF">2024-10-04T09:02:00Z</dcterms:created>
  <dcterms:modified xsi:type="dcterms:W3CDTF">2024-10-04T09:28:00Z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0x010100D40F0989C3A27B4AB889C1D06B8BC7C6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